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Pr/>
      <w:r>
        <w:rPr>
          <w:sz w:val="24"/>
          <w:szCs w:val="24"/>
          <w:b w:val="1"/>
          <w:bCs w:val="1"/>
          <w:u w:val="single"/>
        </w:rPr>
        <w:t xml:space="preserve">0. Cal fer una AIPD?</w:t>
      </w:r>
    </w:p>
    <w:p/>
    <w:p>
      <w:pPr/>
      <w:r>
        <w:rPr/>
        <w:t xml:space="preserve">Una avaluació d’impacte relativa a la protecció de dades (AIPD) és un procediment que busca identificar i controlar el riscos pels drets i les llibertats de les persones que resulten d’un tractament de dades personal.
Tanmateix, abans d’iniciar aquest procediment, escau analitzar dit tractament de dades personals per tal de determinar si es necessària una AIPD, doncs no sempre resultarà preceptiva.</w:t>
      </w:r>
    </w:p>
    <w:p/>
    <w:p>
      <w:pPr/>
      <w:r>
        <w:rPr>
          <w:sz w:val="22"/>
          <w:szCs w:val="22"/>
          <w:b w:val="1"/>
          <w:bCs w:val="1"/>
        </w:rPr>
        <w:t xml:space="preserve">Informació del projecte</w:t>
      </w:r>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Resum del projecte:</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Breu descripció del(s) tractament(s):</w:t>
            </w:r>
          </w:p>
          <w:p>
            <w:pPr>
              <w:spacing w:after="0"/>
            </w:pPr>
            <w:r>
              <w:rPr>
                <w:i w:val="1"/>
                <w:iCs w:val="1"/>
              </w:rPr>
              <w:t xml:space="preserve">Realitzar una descripció detallada del tractament per poder determinar quins riscos poden afectar al mateix.</w:t>
            </w:r>
          </w:p>
          <w:p>
            <w:pPr>
              <w:spacing w:after="0"/>
            </w:pPr>
            <w:r>
              <w:rPr>
                <w:sz w:val="16"/>
                <w:szCs w:val="16"/>
                <w:i w:val="1"/>
                <w:iCs w:val="1"/>
              </w:rPr>
              <w:t xml:space="preserve">Cal una descripció del tractament per determinar si és necessària una AIPD. Aquesta descripció ha de tenir un nivell de detall que permeti avaluar els supòsits i indicadors de risc que es detallen en els següents apartats. Per naturalesa del tractament s’entén les característiques inherents del tractament. L'àmbit es refereix a la mida i rang de processament. El context es relaciona amb les circunstancies del processament, que pot influir en les expectatives de l’interessat, mentre que el propòsit es a les finalitats del tractament.</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Aquesta AIPD cobreix tots els tractaments del projecte?</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Descriviu l'abast concret d'aquesta AIPD:</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sz w:val="22"/>
          <w:szCs w:val="22"/>
          <w:b w:val="1"/>
          <w:bCs w:val="1"/>
        </w:rPr>
        <w:t xml:space="preserve">Supòsits d'exempció</w:t>
      </w:r>
    </w:p>
    <w:p>
      <w:pPr/>
      <w:r>
        <w:rPr/>
        <w:t xml:space="preserve">No caldrà realitzar una AIPD si aplica algun dels supòsits següents:</w:t>
      </w:r>
    </w:p>
    <w:p/>
    <w:p>
      <w:pPr/>
      <w:r>
        <w:rPr/>
        <w:t xml:space="preserve">No cal fer una AIPD si aplica algun dels supòsits d'aquest apartat. Si aplica algun dels supòsits, cal descriure quin és el tractament semblant o a quin estat membre de la UE s'ha presentat l'AIPD, i quin Comitè d'Ètica ha emès l'informe favorable. Caldrà annexar aquestes AIPDs prèvies.</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El tractament té naturalesa, abast, context i finalitat semblant a un altre tractament pel qual ja s’ha fet una AIPD.</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El tractament té una base jurídica en el dret de la UE o d’un estat membre, i ja s’ha realitzat una AIPD en el moment d’adoptar aquesta base jurídica.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Pr/>
      <w:r>
        <w:rPr>
          <w:b w:val="1"/>
          <w:bCs w:val="1"/>
        </w:rPr>
        <w:t xml:space="preserve">Documentació annexa d'AIPDs prèvies</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AIPD prèvia</w:t>
            </w:r>
          </w:p>
        </w:tc>
        <w:tc>
          <w:tcPr>
            <w:tcW w:w="3200" w:type="dxa"/>
            <w:vAlign w:val="center"/>
            <w:tcBorders>
              <w:right w:val="single" w:sz="0" w:color="FFFFFF"/>
            </w:tcBorders>
            <w:gridSpan w:val="2"/>
            <w:noWrap/>
          </w:tcPr>
          <w:p>
            <w:pPr>
              <w:spacing w:line="360" w:lineRule="auto"/>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Informe favorable del Comitè d'Ètica de Recerca corresponent</w:t>
            </w:r>
          </w:p>
        </w:tc>
        <w:tc>
          <w:tcPr>
            <w:tcW w:w="3200" w:type="dxa"/>
            <w:vAlign w:val="center"/>
            <w:tcBorders>
              <w:right w:val="single" w:sz="0" w:color="FFFFFF"/>
            </w:tcBorders>
            <w:gridSpan w:val="2"/>
            <w:noWrap/>
          </w:tcPr>
          <w:p>
            <w:pPr>
              <w:spacing w:line="360" w:lineRule="auto"/>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Altres</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tc>
        <w:tc>
          <w:tcPr>
            <w:tcW w:w="3200" w:type="dxa"/>
            <w:vAlign w:val="center"/>
            <w:tcBorders>
              <w:right w:val="single" w:sz="0" w:color="FFFFFF"/>
            </w:tcBorders>
            <w:gridSpan w:val="2"/>
            <w:noWrap/>
          </w:tcPr>
          <w:p>
            <w:pPr>
              <w:spacing w:line="360" w:lineRule="auto"/>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sz w:val="22"/>
          <w:szCs w:val="22"/>
          <w:b w:val="1"/>
          <w:bCs w:val="1"/>
        </w:rPr>
        <w:t xml:space="preserve">Indicador de potencial risc alt</w:t>
      </w:r>
    </w:p>
    <w:p>
      <w:pPr/>
      <w:r>
        <w:rPr/>
        <w:t xml:space="preserve">El Grup de Treball de l’Article 29 (GT29) en la guia WP248 proporciona la llista de característiques que poden ser indicatives de risc alt que s'ha inclòs en aquesta secció. Enllaç a l'AEPD.</w:t>
      </w:r>
    </w:p>
    <w:p/>
    <w:p>
      <w:pPr/>
      <w:r>
        <w:rPr/>
        <w:t xml:space="preserve">Si no aplica cap dels supòsits d'exempció de la secció anterior, cal comprovar si el tractament pot comportar un risc greu pels drets i les llibertats de les persones.</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Tractaments que impliquin perfilat, avaluació o valoració de persones.</w:t>
            </w:r>
          </w:p>
          <w:p>
            <w:pPr/>
            <w:r>
              <w:rPr>
                <w:sz w:val="16"/>
                <w:szCs w:val="16"/>
                <w:i w:val="1"/>
                <w:iCs w:val="1"/>
              </w:rPr>
              <w:t xml:space="preserve">Inclou la recollida de dades en múltiples àmbits de la seva vida (acompliment en el treball, personalitat i comportament), que cobreixin diversos aspectes de la seva personalitat o sobre els seus hàbits.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Tractaments que impliquin la presa de decisions automatitzades o que contribueixin en gran mesura a la presa d'aquestes decisions.</w:t>
            </w:r>
          </w:p>
          <w:p>
            <w:pPr/>
            <w:r>
              <w:rPr>
                <w:sz w:val="16"/>
                <w:szCs w:val="16"/>
                <w:i w:val="1"/>
                <w:iCs w:val="1"/>
              </w:rPr>
              <w:t xml:space="preserve">Inclou qualsevol tipus de decisió que impedeixi a un interessat l'exercici d'un dret, l’accés a un bé o un servei, o a formar part d'un contracte. Si amb les dades es prendrà algun tipus de decisió automatitzada, inclosa l’elaboració de perfils. Cal incloure informació significativa sobre la lògica aplicada, la importància i les conseqüències previstes d’aquest tractament per a la persona.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Tractaments que impliquin l'observació, monitorització, seguiment, geolocalització o control de l'interessat de forma sistemàtica i exhaustiva.</w:t>
            </w:r>
          </w:p>
          <w:p>
            <w:pPr/>
            <w:r>
              <w:rPr>
                <w:sz w:val="16"/>
                <w:szCs w:val="16"/>
                <w:i w:val="1"/>
                <w:iCs w:val="1"/>
              </w:rPr>
              <w:t xml:space="preserve">Inclou la recopilació de dades i metadades a través de xarxes, aplicacions, o en àrees accessibles públicament, així com el tractament d'identificadors únics que permetin la identificació dels interessats de serveis de la societat de la informació com serveis web, TV interactiva, aplicacions per a mòbils, etc.</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Tractaments que impliquin l'ús de categories especials de dades, dades relatives a condemnes o delictes penals, o dades per determinar la situació financera o la solvència financera.</w:t>
            </w:r>
          </w:p>
          <w:p>
            <w:pPr/>
            <w:r>
              <w:rPr>
                <w:sz w:val="16"/>
                <w:szCs w:val="16"/>
                <w:i w:val="1"/>
                <w:iCs w:val="1"/>
              </w:rPr>
              <w:t xml:space="preserve">Categories especials de dades: article 9.1 del RGPD. Dades relatives a condemnes o delictes penals: article 10 del RGPD. Dades per determinar la situació financera o la solvència financera, o per deduir informació sobre les persones relatives a categories especials de dades.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Tractaments que impliquin l'ús de dades biomètriques amb la finalitat d'identificar de manera única una persona física.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Tractaments que impliquin l'ús de dades genètiques per a qualsevol propòsit.</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Tractaments que impliquin l'ús de dades a gran escala de dades personals de categories especials o relatius a condemnes i infraccions penals.</w:t>
            </w:r>
          </w:p>
          <w:p>
            <w:pPr/>
            <w:r>
              <w:rPr>
                <w:sz w:val="16"/>
                <w:szCs w:val="16"/>
                <w:i w:val="1"/>
                <w:iCs w:val="1"/>
              </w:rPr>
              <w:t xml:space="preserve">Per determinar si un tractament es pot considerar a gran escala, es consideraran els criteris establerts a la guia WP243 'Directrius sobre delegats de protecció de dades (DPDs)' del Grup de Treball de l'Article 29: el nombre d'afectats, ja sigui com a xifra concreta o com a proporció de la població rellevant; el volum de dades o la varietat de diferents elements de dades que es processen; la durada o permanència de l'activitat de tractament de dades; l'àmbit geogràfic de l'activitat de tractament. 
Exemples de tractament a gran escala inclouen: el tractament de les dades dels pacients en el desenvolupament normal de l'activitat hospitalària; el tractament de les dades del client en el desenvolupament normal de l'activitat d'una entitat asseguradora; tractament de dades (contingut, trànsit, ubicació) per part de proveïdors de telefonia o serveis d'Internet.</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Tractaments que impliquin l'associació, combinació o enllaç de registres de bases de dades de dos o més tractaments amb finalitats diferents o gestionats per responsables diferents.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Tractament de dades de persones vulnerables o en risc d'exclusió social.</w:t>
            </w:r>
          </w:p>
          <w:p>
            <w:pPr/>
            <w:r>
              <w:rPr>
                <w:sz w:val="16"/>
                <w:szCs w:val="16"/>
                <w:i w:val="1"/>
                <w:iCs w:val="1"/>
              </w:rPr>
              <w:t xml:space="preserve">Inclou dades de menors de 14 anys, persones grans amb algun grau de discapacitat, discapacitats, persones que accedeixen a serveis socials i víctimes de violència de gènere, així com els seus descendents i persones sota la seva guarda i custòdia.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Tractaments que impliquin l'ús de noves tecnologies o un ús innovador de les tecnologies consolidades.</w:t>
            </w:r>
          </w:p>
          <w:p>
            <w:pPr/>
            <w:r>
              <w:rPr>
                <w:sz w:val="16"/>
                <w:szCs w:val="16"/>
                <w:i w:val="1"/>
                <w:iCs w:val="1"/>
              </w:rPr>
              <w:t xml:space="preserve">Inclou l'ús de tecnologies a una nova escala, amb un nou objectiu o combinades entre sí, de manera que impliquin noves formes de recollida i ús de dades amb risc per als drets i llibertats de les persones.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Tractaments de dades que impedeixin que els interessats puguin exercir els seus drets, utilitzar un servei o executar un contracte.</w:t>
            </w:r>
          </w:p>
          <w:p>
            <w:pPr/>
            <w:r>
              <w:rPr>
                <w:sz w:val="16"/>
                <w:szCs w:val="16"/>
                <w:i w:val="1"/>
                <w:iCs w:val="1"/>
              </w:rPr>
              <w:t xml:space="preserve">Per exemple tractaments en els quals les dades han estat recollides per un responsable diferent del que els processa, i que afecti alguna de les excepcions sobre la informació que cal proporcionar als interessats d'acord amb l'article 14.5 (b,c,d) del RGPD.</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sz w:val="22"/>
          <w:szCs w:val="22"/>
          <w:b w:val="1"/>
          <w:bCs w:val="1"/>
        </w:rPr>
        <w:t xml:space="preserve">Conclusió</w:t>
      </w:r>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Cal fer l'AIPD?</w:t>
            </w:r>
          </w:p>
          <w:p>
            <w:pPr/>
            <w:r>
              <w:rPr>
                <w:i w:val="0"/>
                <w:iCs w:val="0"/>
              </w:rPr>
              <w:t xml:space="preserve">Cel·la autoemplenada, podeu sobrescriure si no hi esteu d'acord</w:t>
            </w:r>
          </w:p>
          <w:p>
            <w:pPr/>
            <w:r>
              <w:rPr>
                <w:sz w:val="16"/>
                <w:szCs w:val="16"/>
                <w:i w:val="1"/>
                <w:iCs w:val="1"/>
              </w:rPr>
              <w:t xml:space="preserve">S'obté SÍ en cas que hi hagi com a mínim un indicador de potencial risc alt i cap supòsit d'exempció.</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p>
            <w:pPr>
              <w:spacing w:after="0"/>
            </w:pPr>
            <w:r>
              <w:rPr>
                <w:sz w:val="16"/>
                <w:szCs w:val="16"/>
                <w:i w:val="1"/>
                <w:iCs w:val="1"/>
              </w:rPr>
              <w:t xml:space="preserve">Cal justificar la decisió quan es consideri que no cal fer una AIPD i es compleixi alguna de les següents condicions: No existeixen exempcions;Hi ha un o més indicadors de potencial risc alt.</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Més informació del projecte</w:t>
            </w:r>
          </w:p>
          <w:p>
            <w:pPr/>
            <w:r>
              <w:rPr>
                <w:sz w:val="16"/>
                <w:szCs w:val="16"/>
                <w:i w:val="1"/>
                <w:iCs w:val="1"/>
              </w:rPr>
              <w:t xml:space="preserve">Detalla la categoria de dades tractades en el projecte, els actors que intervenen en el tractament indicant els rols (responsable, corresponsable, encarregat, subencarregat), la finalitat i la base legítima d’aquest.</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S'ha nomenat un DPD?</w:t>
            </w:r>
          </w:p>
          <w:p>
            <w:pPr/>
            <w:r>
              <w:rPr>
                <w:sz w:val="16"/>
                <w:szCs w:val="16"/>
                <w:i w:val="1"/>
                <w:iCs w:val="1"/>
              </w:rPr>
              <w:t xml:space="preserve">El DPD és el Delegat de Protecció de Dades. No nomenar un DPD en temps i forma esdevé un risc perquè no permet la seva participació ni l'exercici de les funcions que té assignades per a l'adequat tractament de les dades personals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Comentaris del Delegat de Protecció de Dades</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perquè no s'ha nomenat un DPD:</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Comentari del Delegat de Protecció de Dades</w:t>
            </w:r>
          </w:p>
        </w:tc>
        <w:tc>
          <w:tcPr>
            <w:tcW w:w="3200" w:type="dxa"/>
            <w:vAlign w:val="center"/>
            <w:tcBorders>
              <w:right w:val="single" w:sz="0" w:color="FFFFFF"/>
            </w:tcBorders>
            <w:gridSpan w:val="2"/>
            <w:noWrap/>
          </w:tcPr>
          <w:p>
            <w:pPr/>
            <w:r>
              <w:rPr/>
              <w:t xml:space="preserve"/>
            </w:r>
          </w:p>
        </w:tc>
      </w:tr>
    </w:tbl>
    <w:p/>
    <w:p/>
    <w:p>
      <w:pPr/>
      <w:r>
        <w:rPr>
          <w:sz w:val="24"/>
          <w:szCs w:val="24"/>
          <w:b w:val="1"/>
          <w:bCs w:val="1"/>
          <w:u w:val="single"/>
        </w:rPr>
        <w:t xml:space="preserve">1. Descripció del tractament</w:t>
      </w:r>
    </w:p>
    <w:p/>
    <w:p>
      <w:pPr/>
      <w:r>
        <w:rPr/>
        <w:t xml:space="preserve">Fer una descripció exhaustiva del tractament, ja que aquesta serà la base per avaluar la necessitat, la proporcionalitat i els riscos del tractament.</w:t>
      </w:r>
    </w:p>
    <w:p/>
    <w:p>
      <w:pPr/>
      <w:r>
        <w:rPr>
          <w:sz w:val="22"/>
          <w:szCs w:val="22"/>
          <w:b w:val="1"/>
          <w:bCs w:val="1"/>
        </w:rPr>
        <w:t xml:space="preserve">1.1 Naturalesa i finalitat del tractament</w:t>
      </w:r>
    </w:p>
    <w:p>
      <w:pPr/>
      <w:r>
        <w:rPr/>
        <w:t xml:space="preserve">La necessitat del tractament haurà de ser explícita, legítima i determinada abans de recollir les dades.</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Descripció detallada del tractament:</w:t>
            </w:r>
          </w:p>
          <w:p>
            <w:pPr>
              <w:spacing w:after="0"/>
            </w:pPr>
            <w:r>
              <w:rPr>
                <w:sz w:val="16"/>
                <w:szCs w:val="16"/>
                <w:i w:val="1"/>
                <w:iCs w:val="1"/>
              </w:rPr>
              <w:t xml:space="preserve">Aquest apartat ha de contenir: Breu descripció del tractament (Pot coincidir amb la descripció feta a l'apartat d'informació del projecte). Identificar finalitat/s, es a dir, per a que recollim i/o farem servir les dades. Nom del tractament i referencia al registre d'activitat de tractament on s'inclou aquest projecte.</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Enllaç a informació de projecte, si escau:</w:t>
            </w:r>
          </w:p>
        </w:tc>
        <w:tc>
          <w:tcPr>
            <w:tcW w:w="3200" w:type="dxa"/>
            <w:vAlign w:val="center"/>
            <w:tcBorders>
              <w:right w:val="single" w:sz="0" w:color="FFFFFF"/>
            </w:tcBorders>
            <w:gridSpan w:val="2"/>
            <w:noWrap/>
          </w:tcPr>
          <w:p>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Descriviu si hi ha estàndards aplicables al procés (certificació/codi conducta), i quins són:</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Flux de dades - inseriu-lo en format d'imatge (jpg, png, etc.):</w:t>
            </w:r>
          </w:p>
        </w:tc>
        <w:tc>
          <w:tcPr>
            <w:tcW w:w="3200" w:type="dxa"/>
            <w:vAlign w:val="center"/>
            <w:tcBorders>
              <w:right w:val="single" w:sz="0" w:color="FFFFFF"/>
            </w:tcBorders>
            <w:gridSpan w:val="2"/>
            <w:noWrap/>
          </w:tcPr>
          <w:p>
            <w:pPr>
              <w:spacing w:line="360" w:lineRule="auto"/>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sz w:val="22"/>
          <w:szCs w:val="22"/>
          <w:b w:val="1"/>
          <w:bCs w:val="1"/>
        </w:rPr>
        <w:t xml:space="preserve">1.2 Actors que intervenen en el tractament</w:t>
      </w:r>
    </w:p>
    <w:p>
      <w:pPr/>
      <w:r>
        <w:rPr/>
        <w:t xml:space="preserve">Per determinar els riscos del tractament, resulta important identificar els actors que intervenen, així com la seva funció i les dades que tracten.</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Entitat</w:t>
            </w:r>
          </w:p>
          <w:p>
            <w:pPr/>
            <w:r>
              <w:rPr>
                <w:sz w:val="16"/>
                <w:szCs w:val="16"/>
                <w:i w:val="1"/>
                <w:iCs w:val="1"/>
              </w:rPr>
              <w:t xml:space="preserve">Nom de l'entitat/centre, organització, centre de recerca, etc, empresa, etc.</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Persona referent i funció dins el projecte</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Rol amb el que intervé</w:t>
            </w:r>
          </w:p>
        </w:tc>
        <w:tc>
          <w:tcPr>
            <w:tcW w:w="3200" w:type="dxa"/>
            <w:vAlign w:val="center"/>
            <w:tcBorders>
              <w:right w:val="single" w:sz="0" w:color="FFFFFF"/>
            </w:tcBorders>
            <w:gridSpan w:val="2"/>
            <w:noWrap/>
          </w:tcPr>
          <w:p>
            <w:pPr>
              <w:jc w:val="left"/>
            </w:pPr>
            <w:r>
              <w:rPr/>
              <w:t xml:space="preserve">☐ Responsable del tractament</w:t>
            </w:r>
          </w:p>
          <w:p>
            <w:pPr>
              <w:jc w:val="left"/>
            </w:pPr>
            <w:r>
              <w:rPr/>
              <w:t xml:space="preserve">☐ Representant del responsable</w:t>
            </w:r>
          </w:p>
          <w:p>
            <w:pPr>
              <w:jc w:val="left"/>
            </w:pPr>
            <w:r>
              <w:rPr/>
              <w:t xml:space="preserve">☐ Corresponsable</w:t>
            </w:r>
          </w:p>
          <w:p>
            <w:pPr>
              <w:jc w:val="left"/>
            </w:pPr>
            <w:r>
              <w:rPr/>
              <w:t xml:space="preserve">☐ Encarregat</w:t>
            </w:r>
          </w:p>
          <w:p>
            <w:pPr>
              <w:jc w:val="left"/>
            </w:pPr>
            <w:r>
              <w:rPr/>
              <w:t xml:space="preserve">☐ Subencarregat</w:t>
            </w:r>
          </w:p>
        </w:tc>
      </w:tr>
      <w:tr>
        <w:trPr/>
        <w:tc>
          <w:tcPr>
            <w:tcW w:w="6400" w:type="dxa"/>
            <w:tcBorders>
              <w:left w:val="single" w:sz="0" w:color="FFFFFF"/>
            </w:tcBorders>
            <w:gridSpan w:val="2"/>
            <w:noWrap/>
          </w:tcPr>
          <w:p>
            <w:pPr/>
            <w:r>
              <w:rPr>
                <w:b w:val="0"/>
                <w:bCs w:val="0"/>
              </w:rPr>
              <w:t xml:space="preserve">Processos en que intervé</w:t>
            </w:r>
          </w:p>
          <w:p>
            <w:pPr/>
            <w:r>
              <w:rPr>
                <w:sz w:val="16"/>
                <w:szCs w:val="16"/>
                <w:i w:val="1"/>
                <w:iCs w:val="1"/>
              </w:rPr>
              <w:t xml:space="preserve">Utilitzeu paraules clau.</w:t>
            </w:r>
          </w:p>
        </w:tc>
        <w:tc>
          <w:tcPr>
            <w:tcW w:w="3200" w:type="dxa"/>
            <w:vAlign w:val="center"/>
            <w:tcBorders>
              <w:right w:val="single" w:sz="0" w:color="FFFFFF"/>
            </w:tcBorders>
            <w:gridSpan w:val="2"/>
            <w:noWrap/>
          </w:tcPr>
          <w:p>
            <w:pPr/>
            <w:r>
              <w:rPr/>
              <w:t xml:space="preserve"/>
            </w:r>
          </w:p>
        </w:tc>
      </w:tr>
    </w:tbl>
    <w:p/>
    <w:p>
      <w:pPr/>
      <w:r>
        <w:rPr>
          <w:b w:val="1"/>
          <w:bCs w:val="1"/>
        </w:rPr>
        <w:t xml:space="preserve">1.2 1 Relacions entre diferents responsables (corresponsabilitat)</w:t>
      </w:r>
    </w:p>
    <w:p/>
    <w:p>
      <w:pPr/>
      <w:r>
        <w:rPr>
          <w:b w:val="1"/>
          <w:bCs w:val="1"/>
        </w:rPr>
        <w:t xml:space="preserve">Els corresponsables determinen les finalitats i els elements essencials de manera conjunta, tot i que no és necessari que participin tots en totes les etapes del tractament, ni de manera equitativa.</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Estan involucrats diferents responsables de tractament?</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S'ha elaborat el corresponent Acord de Corresponsabilitat?</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En l'acord es defineixen clarament les responsabilitats de cadascú?</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sz w:val="22"/>
          <w:szCs w:val="22"/>
          <w:b w:val="1"/>
          <w:bCs w:val="1"/>
        </w:rPr>
        <w:t xml:space="preserve">1.3 Dades personals tractades</w:t>
      </w:r>
    </w:p>
    <w:p>
      <w:pPr/>
      <w:r>
        <w:rPr/>
        <w:t xml:space="preserve">Cal especificar de forma clara quins són els tipus i característiques de dades que es tractaran. Això és important per determinar els riscos associats al tractament, les bases legals i la forma d’obtenir el consentiment.</w:t>
      </w:r>
    </w:p>
    <w:p/>
    <w:tbl>
      <w:tblGrid>
        <w:gridCol w:w="3200" w:type="dxa"/>
        <w:gridCol w:w="32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00" w:type="dxa"/>
            <w:tcBorders>
              <w:top w:val="single" w:sz="0" w:color="FFFFFF"/>
              <w:left w:val="single" w:sz="0" w:color="FFFFFF"/>
              <w:right w:val="single" w:sz="0" w:color="FFFFFF"/>
              <w:bottom w:val="single" w:sz="0" w:color="FFFFFF"/>
            </w:tcBorders>
            <w:gridSpan w:val="4"/>
            <w:noWrap/>
          </w:tcPr>
          <w:p>
            <w:pPr/>
            <w:r>
              <w:rPr/>
              <w:t xml:space="preserve"/>
            </w:r>
          </w:p>
        </w:tc>
      </w:tr>
      <w:tr>
        <w:trPr/>
        <w:tc>
          <w:tcPr>
            <w:tcW w:w="9600" w:type="dxa"/>
            <w:tcBorders>
              <w:top w:val="single" w:sz="0" w:color="FFFFFF"/>
              <w:left w:val="single" w:sz="0" w:color="FFFFFF"/>
              <w:right w:val="single" w:sz="0" w:color="FFFFFF"/>
              <w:bottom w:val="single" w:sz="0" w:color="FFFFFF"/>
            </w:tcBorders>
            <w:gridSpan w:val="4"/>
            <w:noWrap/>
          </w:tcPr>
          <w:p>
            <w:pPr/>
            <w:r>
              <w:rPr>
                <w:sz w:val="16"/>
                <w:szCs w:val="16"/>
                <w:i w:val="1"/>
                <w:iCs w:val="1"/>
              </w:rPr>
              <w:t xml:space="preserve">Taula d'ajuda</w:t>
            </w:r>
          </w:p>
        </w:tc>
      </w:tr>
      <w:tr>
        <w:trPr/>
        <w:tc>
          <w:tcPr>
            <w:tcW w:w="3200" w:type="dxa"/>
            <w:vAlign w:val="center"/>
            <w:tcBorders>
              <w:top w:val="single" w:sz="6" w:color="000000"/>
              <w:left w:val="single" w:sz="6" w:color="000000"/>
              <w:right w:val="single" w:sz="0" w:color="000000"/>
              <w:bottom w:val="single" w:sz="0" w:color="000000"/>
            </w:tcBorders>
            <w:shd w:val="clear" w:fill="D9D9D9"/>
            <w:noWrap/>
          </w:tcPr>
          <w:p>
            <w:pPr>
              <w:jc w:val="left"/>
            </w:pPr>
            <w:r>
              <w:rPr>
                <w:sz w:val="16"/>
                <w:szCs w:val="16"/>
                <w:i w:val="1"/>
                <w:iCs w:val="1"/>
              </w:rPr>
              <w:t xml:space="preserve">CATEGORIA DE DADES</w:t>
            </w:r>
          </w:p>
        </w:tc>
        <w:tc>
          <w:tcPr>
            <w:tcW w:w="3200" w:type="dxa"/>
            <w:vAlign w:val="center"/>
            <w:tcBorders>
              <w:top w:val="single" w:sz="6" w:color="000000"/>
              <w:left w:val="single" w:sz="0" w:color="000000"/>
              <w:right w:val="single" w:sz="0" w:color="000000"/>
              <w:bottom w:val="single" w:sz="0" w:color="000000"/>
            </w:tcBorders>
            <w:shd w:val="clear" w:fill="D9D9D9"/>
            <w:noWrap/>
          </w:tcPr>
          <w:p>
            <w:pPr>
              <w:jc w:val="left"/>
            </w:pPr>
            <w:r>
              <w:rPr>
                <w:sz w:val="16"/>
                <w:szCs w:val="16"/>
                <w:i w:val="1"/>
                <w:iCs w:val="1"/>
              </w:rPr>
              <w:t xml:space="preserve">CATEGORIA ESPECIAL</w:t>
            </w:r>
          </w:p>
        </w:tc>
        <w:tc>
          <w:tcPr>
            <w:tcW w:w="3200" w:type="dxa"/>
            <w:vAlign w:val="center"/>
            <w:tcBorders>
              <w:top w:val="single" w:sz="6" w:color="000000"/>
              <w:left w:val="single" w:sz="0" w:color="000000"/>
              <w:right w:val="single" w:sz="6" w:color="000000"/>
              <w:bottom w:val="single" w:sz="0" w:color="000000"/>
            </w:tcBorders>
            <w:shd w:val="clear" w:fill="D9D9D9"/>
            <w:noWrap/>
          </w:tcPr>
          <w:p>
            <w:pPr>
              <w:jc w:val="left"/>
            </w:pPr>
            <w:r>
              <w:rPr>
                <w:sz w:val="16"/>
                <w:szCs w:val="16"/>
                <w:i w:val="1"/>
                <w:iCs w:val="1"/>
              </w:rPr>
              <w:t xml:space="preserve">EXEMPLE/DESCRIPCIÓ</w:t>
            </w:r>
          </w:p>
        </w:tc>
      </w:tr>
      <w:tr>
        <w:trPr/>
        <w:tc>
          <w:tcPr>
            <w:tcW w:w="3200" w:type="dxa"/>
            <w:vAlign w:val="center"/>
            <w:tcBorders>
              <w:top w:val="single" w:sz="0" w:color="000000"/>
              <w:left w:val="single" w:sz="6" w:color="000000"/>
              <w:right w:val="single" w:sz="0" w:color="000000"/>
              <w:bottom w:val="single" w:sz="0" w:color="000000"/>
            </w:tcBorders>
            <w:shd w:val="clear" w:fill="D9D9D9"/>
            <w:noWrap/>
          </w:tcPr>
          <w:p>
            <w:pPr>
              <w:jc w:val="left"/>
            </w:pPr>
            <w:r>
              <w:rPr>
                <w:sz w:val="16"/>
                <w:szCs w:val="16"/>
                <w:i w:val="1"/>
                <w:iCs w:val="1"/>
              </w:rPr>
              <w:t xml:space="preserve">Afiliació sindical</w:t>
            </w:r>
          </w:p>
        </w:tc>
        <w:tc>
          <w:tcPr>
            <w:tcW w:w="3200" w:type="dxa"/>
            <w:vAlign w:val="center"/>
            <w:tcBorders>
              <w:top w:val="single" w:sz="0" w:color="000000"/>
              <w:left w:val="single" w:sz="0" w:color="000000"/>
              <w:right w:val="single" w:sz="0" w:color="000000"/>
              <w:bottom w:val="single" w:sz="0" w:color="000000"/>
            </w:tcBorders>
            <w:shd w:val="clear" w:fill="D9D9D9"/>
            <w:noWrap/>
          </w:tcPr>
          <w:p>
            <w:pPr>
              <w:jc w:val="left"/>
            </w:pPr>
            <w:r>
              <w:rPr>
                <w:sz w:val="16"/>
                <w:szCs w:val="16"/>
                <w:i w:val="1"/>
                <w:iCs w:val="1"/>
              </w:rPr>
              <w:t xml:space="preserve">ESPECIAL</w:t>
            </w:r>
          </w:p>
        </w:tc>
        <w:tc>
          <w:tcPr>
            <w:tcW w:w="3200" w:type="dxa"/>
            <w:vAlign w:val="center"/>
            <w:tcBorders>
              <w:top w:val="single" w:sz="0" w:color="000000"/>
              <w:left w:val="single" w:sz="0" w:color="000000"/>
              <w:right w:val="single" w:sz="6" w:color="000000"/>
              <w:bottom w:val="single" w:sz="0" w:color="000000"/>
            </w:tcBorders>
            <w:shd w:val="clear" w:fill="D9D9D9"/>
            <w:noWrap/>
          </w:tcPr>
          <w:p>
            <w:pPr>
              <w:jc w:val="left"/>
            </w:pPr>
            <w:r>
              <w:rPr>
                <w:sz w:val="16"/>
                <w:szCs w:val="16"/>
                <w:i w:val="1"/>
                <w:iCs w:val="1"/>
              </w:rPr>
              <w:t xml:space="preserve">Incorporació o pertinença d’un treballador a un sindicat determinat</w:t>
            </w:r>
          </w:p>
        </w:tc>
      </w:tr>
      <w:tr>
        <w:trPr/>
        <w:tc>
          <w:tcPr>
            <w:tcW w:w="3200" w:type="dxa"/>
            <w:vAlign w:val="center"/>
            <w:tcBorders>
              <w:top w:val="single" w:sz="0" w:color="000000"/>
              <w:left w:val="single" w:sz="6" w:color="000000"/>
              <w:right w:val="single" w:sz="0" w:color="000000"/>
              <w:bottom w:val="single" w:sz="0" w:color="000000"/>
            </w:tcBorders>
            <w:shd w:val="clear" w:fill="D9D9D9"/>
            <w:noWrap/>
          </w:tcPr>
          <w:p>
            <w:pPr>
              <w:jc w:val="left"/>
            </w:pPr>
            <w:r>
              <w:rPr>
                <w:sz w:val="16"/>
                <w:szCs w:val="16"/>
                <w:i w:val="1"/>
                <w:iCs w:val="1"/>
              </w:rPr>
              <w:t xml:space="preserve">Biomètriques</w:t>
            </w:r>
          </w:p>
        </w:tc>
        <w:tc>
          <w:tcPr>
            <w:tcW w:w="3200" w:type="dxa"/>
            <w:vAlign w:val="center"/>
            <w:tcBorders>
              <w:top w:val="single" w:sz="0" w:color="000000"/>
              <w:left w:val="single" w:sz="0" w:color="000000"/>
              <w:right w:val="single" w:sz="0" w:color="000000"/>
              <w:bottom w:val="single" w:sz="0" w:color="000000"/>
            </w:tcBorders>
            <w:shd w:val="clear" w:fill="D9D9D9"/>
            <w:noWrap/>
          </w:tcPr>
          <w:p>
            <w:pPr>
              <w:jc w:val="left"/>
            </w:pPr>
            <w:r>
              <w:rPr>
                <w:sz w:val="16"/>
                <w:szCs w:val="16"/>
                <w:i w:val="1"/>
                <w:iCs w:val="1"/>
              </w:rPr>
              <w:t xml:space="preserve">ESPECIAL</w:t>
            </w:r>
          </w:p>
        </w:tc>
        <w:tc>
          <w:tcPr>
            <w:tcW w:w="3200" w:type="dxa"/>
            <w:vAlign w:val="center"/>
            <w:tcBorders>
              <w:top w:val="single" w:sz="0" w:color="000000"/>
              <w:left w:val="single" w:sz="0" w:color="000000"/>
              <w:right w:val="single" w:sz="6" w:color="000000"/>
              <w:bottom w:val="single" w:sz="0" w:color="000000"/>
            </w:tcBorders>
            <w:shd w:val="clear" w:fill="D9D9D9"/>
            <w:noWrap/>
          </w:tcPr>
          <w:p>
            <w:pPr>
              <w:jc w:val="left"/>
            </w:pPr>
            <w:r>
              <w:rPr>
                <w:sz w:val="16"/>
                <w:szCs w:val="16"/>
                <w:i w:val="1"/>
                <w:iCs w:val="1"/>
              </w:rPr>
              <w:t xml:space="preserve">Empremta dactilar; reconeixement facial; veu; dades proporcionades per comptadors intel·ligents; ...</w:t>
            </w:r>
          </w:p>
        </w:tc>
      </w:tr>
      <w:tr>
        <w:trPr/>
        <w:tc>
          <w:tcPr>
            <w:tcW w:w="3200" w:type="dxa"/>
            <w:vAlign w:val="center"/>
            <w:tcBorders>
              <w:top w:val="single" w:sz="0" w:color="000000"/>
              <w:left w:val="single" w:sz="6" w:color="000000"/>
              <w:right w:val="single" w:sz="0" w:color="000000"/>
              <w:bottom w:val="single" w:sz="0" w:color="000000"/>
            </w:tcBorders>
            <w:shd w:val="clear" w:fill="D9D9D9"/>
            <w:noWrap/>
          </w:tcPr>
          <w:p>
            <w:pPr>
              <w:jc w:val="left"/>
            </w:pPr>
            <w:r>
              <w:rPr>
                <w:sz w:val="16"/>
                <w:szCs w:val="16"/>
                <w:i w:val="1"/>
                <w:iCs w:val="1"/>
              </w:rPr>
              <w:t xml:space="preserve">Conviccions Religioses/ Filosòfiques</w:t>
            </w:r>
          </w:p>
        </w:tc>
        <w:tc>
          <w:tcPr>
            <w:tcW w:w="3200" w:type="dxa"/>
            <w:vAlign w:val="center"/>
            <w:tcBorders>
              <w:top w:val="single" w:sz="0" w:color="000000"/>
              <w:left w:val="single" w:sz="0" w:color="000000"/>
              <w:right w:val="single" w:sz="0" w:color="000000"/>
              <w:bottom w:val="single" w:sz="0" w:color="000000"/>
            </w:tcBorders>
            <w:shd w:val="clear" w:fill="D9D9D9"/>
            <w:noWrap/>
          </w:tcPr>
          <w:p>
            <w:pPr>
              <w:jc w:val="left"/>
            </w:pPr>
            <w:r>
              <w:rPr>
                <w:sz w:val="16"/>
                <w:szCs w:val="16"/>
                <w:i w:val="1"/>
                <w:iCs w:val="1"/>
              </w:rPr>
              <w:t xml:space="preserve">ESPECIAL</w:t>
            </w:r>
          </w:p>
        </w:tc>
        <w:tc>
          <w:tcPr>
            <w:tcW w:w="3200" w:type="dxa"/>
            <w:vAlign w:val="center"/>
            <w:tcBorders>
              <w:top w:val="single" w:sz="0" w:color="000000"/>
              <w:left w:val="single" w:sz="0" w:color="000000"/>
              <w:right w:val="single" w:sz="6" w:color="000000"/>
              <w:bottom w:val="single" w:sz="0" w:color="000000"/>
            </w:tcBorders>
            <w:shd w:val="clear" w:fill="D9D9D9"/>
            <w:noWrap/>
          </w:tcPr>
          <w:p>
            <w:pPr>
              <w:jc w:val="left"/>
            </w:pPr>
            <w:r>
              <w:rPr>
                <w:sz w:val="16"/>
                <w:szCs w:val="16"/>
                <w:i w:val="1"/>
                <w:iCs w:val="1"/>
              </w:rPr>
              <w:t xml:space="preserve">Creences; pràctiques o confessions religioses o espirituals; valors morals; ...</w:t>
            </w:r>
          </w:p>
        </w:tc>
      </w:tr>
      <w:tr>
        <w:trPr/>
        <w:tc>
          <w:tcPr>
            <w:tcW w:w="3200" w:type="dxa"/>
            <w:vAlign w:val="center"/>
            <w:tcBorders>
              <w:top w:val="single" w:sz="0" w:color="000000"/>
              <w:left w:val="single" w:sz="6" w:color="000000"/>
              <w:right w:val="single" w:sz="0" w:color="000000"/>
              <w:bottom w:val="single" w:sz="0" w:color="000000"/>
            </w:tcBorders>
            <w:shd w:val="clear" w:fill="D9D9D9"/>
            <w:noWrap/>
          </w:tcPr>
          <w:p>
            <w:pPr>
              <w:jc w:val="left"/>
            </w:pPr>
            <w:r>
              <w:rPr>
                <w:sz w:val="16"/>
                <w:szCs w:val="16"/>
                <w:i w:val="1"/>
                <w:iCs w:val="1"/>
              </w:rPr>
              <w:t xml:space="preserve">Ètnic/Racial</w:t>
            </w:r>
          </w:p>
        </w:tc>
        <w:tc>
          <w:tcPr>
            <w:tcW w:w="3200" w:type="dxa"/>
            <w:vAlign w:val="center"/>
            <w:tcBorders>
              <w:top w:val="single" w:sz="0" w:color="000000"/>
              <w:left w:val="single" w:sz="0" w:color="000000"/>
              <w:right w:val="single" w:sz="0" w:color="000000"/>
              <w:bottom w:val="single" w:sz="0" w:color="000000"/>
            </w:tcBorders>
            <w:shd w:val="clear" w:fill="D9D9D9"/>
            <w:noWrap/>
          </w:tcPr>
          <w:p>
            <w:pPr>
              <w:jc w:val="left"/>
            </w:pPr>
            <w:r>
              <w:rPr>
                <w:sz w:val="16"/>
                <w:szCs w:val="16"/>
                <w:i w:val="1"/>
                <w:iCs w:val="1"/>
              </w:rPr>
              <w:t xml:space="preserve">ESPECIAL</w:t>
            </w:r>
          </w:p>
        </w:tc>
        <w:tc>
          <w:tcPr>
            <w:tcW w:w="3200" w:type="dxa"/>
            <w:vAlign w:val="center"/>
            <w:tcBorders>
              <w:top w:val="single" w:sz="0" w:color="000000"/>
              <w:left w:val="single" w:sz="0" w:color="000000"/>
              <w:right w:val="single" w:sz="6" w:color="000000"/>
              <w:bottom w:val="single" w:sz="0" w:color="000000"/>
            </w:tcBorders>
            <w:shd w:val="clear" w:fill="D9D9D9"/>
            <w:noWrap/>
          </w:tcPr>
          <w:p>
            <w:pPr>
              <w:jc w:val="left"/>
            </w:pPr>
            <w:r>
              <w:rPr>
                <w:sz w:val="16"/>
                <w:szCs w:val="16"/>
                <w:i w:val="1"/>
                <w:iCs w:val="1"/>
              </w:rPr>
              <w:t xml:space="preserve">Dades personals que revelin l’origen ètnic o racial</w:t>
            </w:r>
          </w:p>
        </w:tc>
      </w:tr>
      <w:tr>
        <w:trPr/>
        <w:tc>
          <w:tcPr>
            <w:tcW w:w="3200" w:type="dxa"/>
            <w:vAlign w:val="center"/>
            <w:tcBorders>
              <w:top w:val="single" w:sz="0" w:color="000000"/>
              <w:left w:val="single" w:sz="6" w:color="000000"/>
              <w:right w:val="single" w:sz="0" w:color="000000"/>
              <w:bottom w:val="single" w:sz="0" w:color="000000"/>
            </w:tcBorders>
            <w:shd w:val="clear" w:fill="D9D9D9"/>
            <w:noWrap/>
          </w:tcPr>
          <w:p>
            <w:pPr>
              <w:jc w:val="left"/>
            </w:pPr>
            <w:r>
              <w:rPr>
                <w:sz w:val="16"/>
                <w:szCs w:val="16"/>
                <w:i w:val="1"/>
                <w:iCs w:val="1"/>
              </w:rPr>
              <w:t xml:space="preserve">Opinions Polítiques</w:t>
            </w:r>
          </w:p>
        </w:tc>
        <w:tc>
          <w:tcPr>
            <w:tcW w:w="3200" w:type="dxa"/>
            <w:vAlign w:val="center"/>
            <w:tcBorders>
              <w:top w:val="single" w:sz="0" w:color="000000"/>
              <w:left w:val="single" w:sz="0" w:color="000000"/>
              <w:right w:val="single" w:sz="0" w:color="000000"/>
              <w:bottom w:val="single" w:sz="0" w:color="000000"/>
            </w:tcBorders>
            <w:shd w:val="clear" w:fill="D9D9D9"/>
            <w:noWrap/>
          </w:tcPr>
          <w:p>
            <w:pPr>
              <w:jc w:val="left"/>
            </w:pPr>
            <w:r>
              <w:rPr>
                <w:sz w:val="16"/>
                <w:szCs w:val="16"/>
                <w:i w:val="1"/>
                <w:iCs w:val="1"/>
              </w:rPr>
              <w:t xml:space="preserve">ESPECIAL</w:t>
            </w:r>
          </w:p>
        </w:tc>
        <w:tc>
          <w:tcPr>
            <w:tcW w:w="3200" w:type="dxa"/>
            <w:vAlign w:val="center"/>
            <w:tcBorders>
              <w:top w:val="single" w:sz="0" w:color="000000"/>
              <w:left w:val="single" w:sz="0" w:color="000000"/>
              <w:right w:val="single" w:sz="6" w:color="000000"/>
              <w:bottom w:val="single" w:sz="0" w:color="000000"/>
            </w:tcBorders>
            <w:shd w:val="clear" w:fill="D9D9D9"/>
            <w:noWrap/>
          </w:tcPr>
          <w:p>
            <w:pPr>
              <w:jc w:val="left"/>
            </w:pPr>
            <w:r>
              <w:rPr>
                <w:sz w:val="16"/>
                <w:szCs w:val="16"/>
                <w:i w:val="1"/>
                <w:iCs w:val="1"/>
              </w:rPr>
              <w:t xml:space="preserve">Opinions polítiques</w:t>
            </w:r>
          </w:p>
        </w:tc>
      </w:tr>
      <w:tr>
        <w:trPr/>
        <w:tc>
          <w:tcPr>
            <w:tcW w:w="3200" w:type="dxa"/>
            <w:vAlign w:val="center"/>
            <w:tcBorders>
              <w:top w:val="single" w:sz="0" w:color="000000"/>
              <w:left w:val="single" w:sz="6" w:color="000000"/>
              <w:right w:val="single" w:sz="0" w:color="000000"/>
              <w:bottom w:val="single" w:sz="0" w:color="000000"/>
            </w:tcBorders>
            <w:shd w:val="clear" w:fill="D9D9D9"/>
            <w:noWrap/>
          </w:tcPr>
          <w:p>
            <w:pPr>
              <w:jc w:val="left"/>
            </w:pPr>
            <w:r>
              <w:rPr>
                <w:sz w:val="16"/>
                <w:szCs w:val="16"/>
                <w:i w:val="1"/>
                <w:iCs w:val="1"/>
              </w:rPr>
              <w:t xml:space="preserve">Orientació i vida Sexual</w:t>
            </w:r>
          </w:p>
        </w:tc>
        <w:tc>
          <w:tcPr>
            <w:tcW w:w="3200" w:type="dxa"/>
            <w:vAlign w:val="center"/>
            <w:tcBorders>
              <w:top w:val="single" w:sz="0" w:color="000000"/>
              <w:left w:val="single" w:sz="0" w:color="000000"/>
              <w:right w:val="single" w:sz="0" w:color="000000"/>
              <w:bottom w:val="single" w:sz="0" w:color="000000"/>
            </w:tcBorders>
            <w:shd w:val="clear" w:fill="D9D9D9"/>
            <w:noWrap/>
          </w:tcPr>
          <w:p>
            <w:pPr>
              <w:jc w:val="left"/>
            </w:pPr>
            <w:r>
              <w:rPr>
                <w:sz w:val="16"/>
                <w:szCs w:val="16"/>
                <w:i w:val="1"/>
                <w:iCs w:val="1"/>
              </w:rPr>
              <w:t xml:space="preserve">ESPECIAL</w:t>
            </w:r>
          </w:p>
        </w:tc>
        <w:tc>
          <w:tcPr>
            <w:tcW w:w="3200" w:type="dxa"/>
            <w:vAlign w:val="center"/>
            <w:tcBorders>
              <w:top w:val="single" w:sz="0" w:color="000000"/>
              <w:left w:val="single" w:sz="0" w:color="000000"/>
              <w:right w:val="single" w:sz="6" w:color="000000"/>
              <w:bottom w:val="single" w:sz="0" w:color="000000"/>
            </w:tcBorders>
            <w:shd w:val="clear" w:fill="D9D9D9"/>
            <w:noWrap/>
          </w:tcPr>
          <w:p>
            <w:pPr>
              <w:jc w:val="left"/>
            </w:pPr>
            <w:r>
              <w:rPr>
                <w:sz w:val="16"/>
                <w:szCs w:val="16"/>
                <w:i w:val="1"/>
                <w:iCs w:val="1"/>
              </w:rPr>
              <w:t xml:space="preserve">Orientació sexual; Conjunt d’interessos, fantasies i inclinacions eròtiques, i conducta sexual</w:t>
            </w:r>
          </w:p>
        </w:tc>
      </w:tr>
      <w:tr>
        <w:trPr/>
        <w:tc>
          <w:tcPr>
            <w:tcW w:w="3200" w:type="dxa"/>
            <w:vAlign w:val="center"/>
            <w:tcBorders>
              <w:top w:val="single" w:sz="0" w:color="000000"/>
              <w:left w:val="single" w:sz="6" w:color="000000"/>
              <w:right w:val="single" w:sz="0" w:color="000000"/>
              <w:bottom w:val="single" w:sz="0" w:color="000000"/>
            </w:tcBorders>
            <w:shd w:val="clear" w:fill="D9D9D9"/>
            <w:noWrap/>
          </w:tcPr>
          <w:p>
            <w:pPr>
              <w:jc w:val="left"/>
            </w:pPr>
            <w:r>
              <w:rPr>
                <w:sz w:val="16"/>
                <w:szCs w:val="16"/>
                <w:i w:val="1"/>
                <w:iCs w:val="1"/>
              </w:rPr>
              <w:t xml:space="preserve">Condemnes i infraccions penals</w:t>
            </w:r>
          </w:p>
        </w:tc>
        <w:tc>
          <w:tcPr>
            <w:tcW w:w="3200" w:type="dxa"/>
            <w:vAlign w:val="center"/>
            <w:tcBorders>
              <w:top w:val="single" w:sz="0" w:color="000000"/>
              <w:left w:val="single" w:sz="0" w:color="000000"/>
              <w:right w:val="single" w:sz="0" w:color="000000"/>
              <w:bottom w:val="single" w:sz="0" w:color="000000"/>
            </w:tcBorders>
            <w:shd w:val="clear" w:fill="D9D9D9"/>
            <w:noWrap/>
          </w:tcPr>
          <w:p>
            <w:pPr>
              <w:jc w:val="left"/>
            </w:pPr>
            <w:r>
              <w:rPr>
                <w:sz w:val="16"/>
                <w:szCs w:val="16"/>
                <w:i w:val="1"/>
                <w:iCs w:val="1"/>
              </w:rPr>
              <w:t xml:space="preserve">NO ESPECIAL</w:t>
            </w:r>
          </w:p>
        </w:tc>
        <w:tc>
          <w:tcPr>
            <w:tcW w:w="3200" w:type="dxa"/>
            <w:vAlign w:val="center"/>
            <w:tcBorders>
              <w:top w:val="single" w:sz="0" w:color="000000"/>
              <w:left w:val="single" w:sz="0" w:color="000000"/>
              <w:right w:val="single" w:sz="6" w:color="000000"/>
              <w:bottom w:val="single" w:sz="0" w:color="000000"/>
            </w:tcBorders>
            <w:shd w:val="clear" w:fill="D9D9D9"/>
            <w:noWrap/>
          </w:tcPr>
          <w:p>
            <w:pPr>
              <w:jc w:val="left"/>
            </w:pPr>
            <w:r>
              <w:rPr>
                <w:sz w:val="16"/>
                <w:szCs w:val="16"/>
                <w:i w:val="1"/>
                <w:iCs w:val="1"/>
              </w:rPr>
              <w:t xml:space="preserve">Antecedents; delictes i condemnes</w:t>
            </w:r>
          </w:p>
        </w:tc>
      </w:tr>
      <w:tr>
        <w:trPr/>
        <w:tc>
          <w:tcPr>
            <w:tcW w:w="3200" w:type="dxa"/>
            <w:vAlign w:val="center"/>
            <w:tcBorders>
              <w:top w:val="single" w:sz="0" w:color="000000"/>
              <w:left w:val="single" w:sz="6" w:color="000000"/>
              <w:right w:val="single" w:sz="0" w:color="000000"/>
              <w:bottom w:val="single" w:sz="0" w:color="000000"/>
            </w:tcBorders>
            <w:shd w:val="clear" w:fill="D9D9D9"/>
            <w:noWrap/>
          </w:tcPr>
          <w:p>
            <w:pPr>
              <w:jc w:val="left"/>
            </w:pPr>
            <w:r>
              <w:rPr>
                <w:sz w:val="16"/>
                <w:szCs w:val="16"/>
                <w:i w:val="1"/>
                <w:iCs w:val="1"/>
              </w:rPr>
              <w:t xml:space="preserve">Salut</w:t>
            </w:r>
          </w:p>
        </w:tc>
        <w:tc>
          <w:tcPr>
            <w:tcW w:w="3200" w:type="dxa"/>
            <w:vAlign w:val="center"/>
            <w:tcBorders>
              <w:top w:val="single" w:sz="0" w:color="000000"/>
              <w:left w:val="single" w:sz="0" w:color="000000"/>
              <w:right w:val="single" w:sz="0" w:color="000000"/>
              <w:bottom w:val="single" w:sz="0" w:color="000000"/>
            </w:tcBorders>
            <w:shd w:val="clear" w:fill="D9D9D9"/>
            <w:noWrap/>
          </w:tcPr>
          <w:p>
            <w:pPr>
              <w:jc w:val="left"/>
            </w:pPr>
            <w:r>
              <w:rPr>
                <w:sz w:val="16"/>
                <w:szCs w:val="16"/>
                <w:i w:val="1"/>
                <w:iCs w:val="1"/>
              </w:rPr>
              <w:t xml:space="preserve">ESPECIAL</w:t>
            </w:r>
          </w:p>
        </w:tc>
        <w:tc>
          <w:tcPr>
            <w:tcW w:w="3200" w:type="dxa"/>
            <w:vAlign w:val="center"/>
            <w:tcBorders>
              <w:top w:val="single" w:sz="0" w:color="000000"/>
              <w:left w:val="single" w:sz="0" w:color="000000"/>
              <w:right w:val="single" w:sz="6" w:color="000000"/>
              <w:bottom w:val="single" w:sz="0" w:color="000000"/>
            </w:tcBorders>
            <w:shd w:val="clear" w:fill="D9D9D9"/>
            <w:noWrap/>
          </w:tcPr>
          <w:p>
            <w:pPr>
              <w:jc w:val="left"/>
            </w:pPr>
            <w:r>
              <w:rPr>
                <w:sz w:val="16"/>
                <w:szCs w:val="16"/>
                <w:i w:val="1"/>
                <w:iCs w:val="1"/>
              </w:rPr>
              <w:t xml:space="preserve">Història clínica; Dades clíniques; Targeta sanitària (CIP); Dades genèriques; Discapacitats físiques o intel·lectuals; Necessitats educatives especials; Imatge mèdica i genòmica; Resultats de proves; Grup sanguini; Receptes mèdiques; Estat fisiològic; ...</w:t>
            </w:r>
          </w:p>
        </w:tc>
      </w:tr>
      <w:tr>
        <w:trPr/>
        <w:tc>
          <w:tcPr>
            <w:tcW w:w="3200" w:type="dxa"/>
            <w:vAlign w:val="center"/>
            <w:tcBorders>
              <w:top w:val="single" w:sz="0" w:color="000000"/>
              <w:left w:val="single" w:sz="6" w:color="000000"/>
              <w:right w:val="single" w:sz="0" w:color="000000"/>
              <w:bottom w:val="single" w:sz="6" w:color="000000"/>
            </w:tcBorders>
            <w:shd w:val="clear" w:fill="D9D9D9"/>
            <w:noWrap/>
          </w:tcPr>
          <w:p>
            <w:pPr>
              <w:jc w:val="left"/>
            </w:pPr>
            <w:r>
              <w:rPr>
                <w:sz w:val="16"/>
                <w:szCs w:val="16"/>
                <w:i w:val="1"/>
                <w:iCs w:val="1"/>
              </w:rPr>
              <w:t xml:space="preserve">Identificatives</w:t>
            </w:r>
          </w:p>
        </w:tc>
        <w:tc>
          <w:tcPr>
            <w:tcW w:w="3200" w:type="dxa"/>
            <w:vAlign w:val="center"/>
            <w:tcBorders>
              <w:top w:val="single" w:sz="0" w:color="000000"/>
              <w:left w:val="single" w:sz="0" w:color="000000"/>
              <w:right w:val="single" w:sz="0" w:color="000000"/>
              <w:bottom w:val="single" w:sz="6" w:color="000000"/>
            </w:tcBorders>
            <w:shd w:val="clear" w:fill="D9D9D9"/>
            <w:noWrap/>
          </w:tcPr>
          <w:p>
            <w:pPr>
              <w:jc w:val="left"/>
            </w:pPr>
            <w:r>
              <w:rPr>
                <w:sz w:val="16"/>
                <w:szCs w:val="16"/>
                <w:i w:val="1"/>
                <w:iCs w:val="1"/>
              </w:rPr>
              <w:t xml:space="preserve">NO ESPECIAL</w:t>
            </w:r>
          </w:p>
        </w:tc>
        <w:tc>
          <w:tcPr>
            <w:tcW w:w="3200" w:type="dxa"/>
            <w:vAlign w:val="center"/>
            <w:tcBorders>
              <w:top w:val="single" w:sz="0" w:color="000000"/>
              <w:left w:val="single" w:sz="0" w:color="000000"/>
              <w:right w:val="single" w:sz="6" w:color="000000"/>
              <w:bottom w:val="single" w:sz="6" w:color="000000"/>
            </w:tcBorders>
            <w:shd w:val="clear" w:fill="D9D9D9"/>
            <w:noWrap/>
          </w:tcPr>
          <w:p>
            <w:pPr>
              <w:jc w:val="left"/>
            </w:pPr>
            <w:r>
              <w:rPr>
                <w:sz w:val="16"/>
                <w:szCs w:val="16"/>
                <w:i w:val="1"/>
                <w:iCs w:val="1"/>
              </w:rPr>
              <w:t xml:space="preserve">Nom i cognoms; Pseudònim; Número d’identificació (NIF/DNI/Passaport/NIE); Adreça postal o electrònica; Num SS/Mutualitat; Telèfon; Marques físiques; Signatura electrònica; Signatura manuscrita; Número de registre personal; Geolocalització (telèfon mòbil, sistemes de posicionament, dades d’ubicació, adreça del Protocol d’Internet (IP); identificador de cookie; ...)</w:t>
            </w:r>
          </w:p>
        </w:tc>
      </w:tr>
      <w:tr>
        <w:trPr/>
        <w:tc>
          <w:tcPr>
            <w:tcW w:w="9600" w:type="dxa"/>
            <w:tcBorders>
              <w:top w:val="single" w:sz="0" w:color="FFFFFF"/>
              <w:left w:val="single" w:sz="0" w:color="FFFFFF"/>
              <w:right w:val="single" w:sz="0" w:color="FFFFFF"/>
              <w:bottom w:val="single" w:sz="0" w:color="FFFFFF"/>
            </w:tcBorders>
            <w:gridSpan w:val="4"/>
            <w:noWrap/>
          </w:tcPr>
          <w:p>
            <w:pPr/>
            <w:r>
              <w:rPr/>
              <w:t xml:space="preserve"/>
            </w:r>
          </w:p>
        </w:tc>
      </w:tr>
      <w:tr>
        <w:trPr/>
        <w:tc>
          <w:tcPr>
            <w:tcW w:w="6400" w:type="dxa"/>
            <w:tcBorders>
              <w:left w:val="single" w:sz="0" w:color="FFFFFF"/>
            </w:tcBorders>
            <w:gridSpan w:val="2"/>
            <w:noWrap/>
          </w:tcPr>
          <w:p>
            <w:pPr/>
            <w:r>
              <w:rPr>
                <w:b w:val="0"/>
                <w:bCs w:val="0"/>
              </w:rPr>
              <w:t xml:space="preserve">Dades tractades</w:t>
            </w:r>
          </w:p>
          <w:p>
            <w:pPr/>
            <w:r>
              <w:rPr>
                <w:sz w:val="16"/>
                <w:szCs w:val="16"/>
                <w:i w:val="1"/>
                <w:iCs w:val="1"/>
              </w:rPr>
              <w:t xml:space="preserve">Utilitzeu paraules clau (exemples: nom, edat, DNI, CPI, telèfon, orígen ètnic, empremta dactilar, clíniques, opinions polítiques, ingressos salarials, activitat física, etc.).</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Categoria de dada</w:t>
            </w:r>
          </w:p>
          <w:p>
            <w:pPr/>
            <w:r>
              <w:rPr>
                <w:sz w:val="16"/>
                <w:szCs w:val="16"/>
                <w:i w:val="1"/>
                <w:iCs w:val="1"/>
              </w:rPr>
              <w:t xml:space="preserve">Seleccioneu de la llista. 
En cas de no trobar la categoria de dada a la llista, escriviu-la al camp Altra/es.</w:t>
            </w:r>
          </w:p>
        </w:tc>
        <w:tc>
          <w:tcPr>
            <w:tcW w:w="3200" w:type="dxa"/>
            <w:vAlign w:val="center"/>
            <w:tcBorders>
              <w:right w:val="single" w:sz="0" w:color="FFFFFF"/>
            </w:tcBorders>
            <w:gridSpan w:val="2"/>
            <w:noWrap/>
          </w:tcPr>
          <w:p>
            <w:pPr>
              <w:jc w:val="left"/>
            </w:pPr>
            <w:r>
              <w:rPr/>
              <w:t xml:space="preserve">☐ Afiliació sindical (especial)</w:t>
            </w:r>
          </w:p>
          <w:p>
            <w:pPr>
              <w:jc w:val="left"/>
            </w:pPr>
            <w:r>
              <w:rPr/>
              <w:t xml:space="preserve">☐ Biomètriques (especial)</w:t>
            </w:r>
          </w:p>
          <w:p>
            <w:pPr>
              <w:jc w:val="left"/>
            </w:pPr>
            <w:r>
              <w:rPr/>
              <w:t xml:space="preserve">☐ Conviccions religioses/filosòfiques (especial)</w:t>
            </w:r>
          </w:p>
          <w:p>
            <w:pPr>
              <w:jc w:val="left"/>
            </w:pPr>
            <w:r>
              <w:rPr/>
              <w:t xml:space="preserve">☐ Ètnic/Racial (especial)</w:t>
            </w:r>
          </w:p>
          <w:p>
            <w:pPr>
              <w:jc w:val="left"/>
            </w:pPr>
            <w:r>
              <w:rPr/>
              <w:t xml:space="preserve">☐ Opinions polítiques (especial)</w:t>
            </w:r>
          </w:p>
          <w:p>
            <w:pPr>
              <w:jc w:val="left"/>
            </w:pPr>
            <w:r>
              <w:rPr/>
              <w:t xml:space="preserve">☐ Orientació i vida sexual (especial)</w:t>
            </w:r>
          </w:p>
          <w:p>
            <w:pPr>
              <w:jc w:val="left"/>
            </w:pPr>
            <w:r>
              <w:rPr/>
              <w:t xml:space="preserve">☐ Condemnes i infraccions penals</w:t>
            </w:r>
          </w:p>
          <w:p>
            <w:pPr>
              <w:jc w:val="left"/>
            </w:pPr>
            <w:r>
              <w:rPr/>
              <w:t xml:space="preserve">☐ Salut (especial)</w:t>
            </w:r>
          </w:p>
          <w:p>
            <w:pPr>
              <w:jc w:val="left"/>
            </w:pPr>
            <w:r>
              <w:rPr/>
              <w:t xml:space="preserve">☐ Identificatives</w:t>
            </w:r>
          </w:p>
          <w:p>
            <w:pPr>
              <w:jc w:val="left"/>
            </w:pPr>
            <w:r>
              <w:rPr/>
              <w:t xml:space="preserve">☐ Professionals i acadèmiques</w:t>
            </w:r>
          </w:p>
          <w:p>
            <w:pPr>
              <w:jc w:val="left"/>
            </w:pPr>
            <w:r>
              <w:rPr/>
              <w:t xml:space="preserve">☐ Sociodemogràfiques</w:t>
            </w:r>
          </w:p>
          <w:p>
            <w:pPr>
              <w:jc w:val="left"/>
            </w:pPr>
            <w:r>
              <w:rPr/>
              <w:t xml:space="preserve">☐ Socioeconòmiques</w:t>
            </w:r>
          </w:p>
          <w:p>
            <w:pPr>
              <w:jc w:val="left"/>
            </w:pPr>
            <w:r>
              <w:rPr/>
              <w:t xml:space="preserve">☐ Altra</w:t>
            </w:r>
          </w:p>
        </w:tc>
      </w:tr>
      <w:tr>
        <w:trPr/>
        <w:tc>
          <w:tcPr>
            <w:tcW w:w="6400" w:type="dxa"/>
            <w:tcBorders>
              <w:left w:val="single" w:sz="0" w:color="FFFFFF"/>
            </w:tcBorders>
            <w:gridSpan w:val="2"/>
            <w:noWrap/>
          </w:tcPr>
          <w:p>
            <w:pPr/>
            <w:r>
              <w:rPr>
                <w:b w:val="0"/>
                <w:bCs w:val="0"/>
              </w:rPr>
              <w:t xml:space="preserve">Escriviu si és altra categoria de dada</w:t>
            </w:r>
          </w:p>
          <w:p>
            <w:pPr/>
            <w:r>
              <w:rPr>
                <w:sz w:val="16"/>
                <w:szCs w:val="16"/>
                <w:i w:val="1"/>
                <w:iCs w:val="1"/>
              </w:rPr>
              <w:t xml:space="preserve">Escriviu la categoria de dada en cas de no haver-la trobat a la llista anterior.</w:t>
            </w:r>
          </w:p>
        </w:tc>
        <w:tc>
          <w:tcPr>
            <w:tcW w:w="3200" w:type="dxa"/>
            <w:vAlign w:val="center"/>
            <w:tcBorders>
              <w:right w:val="single" w:sz="0" w:color="FFFFFF"/>
            </w:tcBorders>
            <w:gridSpan w:val="2"/>
            <w:noWrap/>
          </w:tcPr>
          <w:p>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Justificació de la necessitat</w:t>
            </w:r>
          </w:p>
          <w:p>
            <w:pPr>
              <w:spacing w:after="0"/>
            </w:pPr>
            <w:r>
              <w:rPr>
                <w:sz w:val="16"/>
                <w:szCs w:val="16"/>
                <w:i w:val="1"/>
                <w:iCs w:val="1"/>
              </w:rPr>
              <w:t xml:space="preserve">Descriviu breument perquè necessiteu aquesta dada.</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Identificació i detall de la procedència</w:t>
            </w:r>
          </w:p>
          <w:p>
            <w:pPr/>
            <w:r>
              <w:rPr>
                <w:sz w:val="16"/>
                <w:szCs w:val="16"/>
                <w:i w:val="1"/>
                <w:iCs w:val="1"/>
              </w:rPr>
              <w:t xml:space="preserve">D'ón venen les dades? 
Seleccioneu de la llista. 
En cas de no trobar la procedència a la llista, escriviu-la al camp Altra/es.</w:t>
            </w:r>
          </w:p>
        </w:tc>
        <w:tc>
          <w:tcPr>
            <w:tcW w:w="3200" w:type="dxa"/>
            <w:vAlign w:val="center"/>
            <w:tcBorders>
              <w:right w:val="single" w:sz="0" w:color="FFFFFF"/>
            </w:tcBorders>
            <w:gridSpan w:val="2"/>
            <w:noWrap/>
          </w:tcPr>
          <w:p>
            <w:pPr>
              <w:jc w:val="left"/>
            </w:pPr>
            <w:r>
              <w:rPr/>
              <w:t xml:space="preserve">☐ Interessat (directament)</w:t>
            </w:r>
          </w:p>
          <w:p>
            <w:pPr>
              <w:jc w:val="left"/>
            </w:pPr>
            <w:r>
              <w:rPr/>
              <w:t xml:space="preserve">☐ Biobanc / Biorepositoris</w:t>
            </w:r>
          </w:p>
          <w:p>
            <w:pPr>
              <w:jc w:val="left"/>
            </w:pPr>
            <w:r>
              <w:rPr/>
              <w:t xml:space="preserve">☐ HC3</w:t>
            </w:r>
          </w:p>
          <w:p>
            <w:pPr>
              <w:jc w:val="left"/>
            </w:pPr>
            <w:r>
              <w:rPr/>
              <w:t xml:space="preserve">☐ Història clínica</w:t>
            </w:r>
          </w:p>
          <w:p>
            <w:pPr>
              <w:jc w:val="left"/>
            </w:pPr>
            <w:r>
              <w:rPr/>
              <w:t xml:space="preserve">☐ Registre Central d'Assegurats</w:t>
            </w:r>
          </w:p>
          <w:p>
            <w:pPr>
              <w:jc w:val="left"/>
            </w:pPr>
            <w:r>
              <w:rPr/>
              <w:t xml:space="preserve">☐ Altra</w:t>
            </w:r>
          </w:p>
        </w:tc>
      </w:tr>
      <w:tr>
        <w:trPr/>
        <w:tc>
          <w:tcPr>
            <w:tcW w:w="6400" w:type="dxa"/>
            <w:tcBorders>
              <w:left w:val="single" w:sz="0" w:color="FFFFFF"/>
            </w:tcBorders>
            <w:gridSpan w:val="2"/>
            <w:noWrap/>
          </w:tcPr>
          <w:p>
            <w:pPr/>
            <w:r>
              <w:rPr>
                <w:b w:val="0"/>
                <w:bCs w:val="0"/>
              </w:rPr>
              <w:t xml:space="preserve">Escriviu si és altra la procedència</w:t>
            </w:r>
          </w:p>
          <w:p>
            <w:pPr/>
            <w:r>
              <w:rPr>
                <w:sz w:val="16"/>
                <w:szCs w:val="16"/>
                <w:i w:val="1"/>
                <w:iCs w:val="1"/>
              </w:rPr>
              <w:t xml:space="preserve">Escriviu la procedència en cas de no haver-la trobat a la llista anterior.</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Procediment de recollida</w:t>
            </w:r>
          </w:p>
          <w:p>
            <w:pPr/>
            <w:r>
              <w:rPr>
                <w:sz w:val="16"/>
                <w:szCs w:val="16"/>
                <w:i w:val="1"/>
                <w:iCs w:val="1"/>
              </w:rPr>
              <w:t xml:space="preserve">Com es recullen les dades? 
Seleccioneu de la llista. 
En cas de no trobar el procediment de recollida a la llista, escriviu-lo al camp Altra/es.</w:t>
            </w:r>
          </w:p>
        </w:tc>
        <w:tc>
          <w:tcPr>
            <w:tcW w:w="3200" w:type="dxa"/>
            <w:vAlign w:val="center"/>
            <w:tcBorders>
              <w:right w:val="single" w:sz="0" w:color="FFFFFF"/>
            </w:tcBorders>
            <w:gridSpan w:val="2"/>
            <w:noWrap/>
          </w:tcPr>
          <w:p>
            <w:pPr>
              <w:jc w:val="left"/>
            </w:pPr>
            <w:r>
              <w:rPr/>
              <w:t xml:space="preserve">☐ Captació amb sensors</w:t>
            </w:r>
          </w:p>
          <w:p>
            <w:pPr>
              <w:jc w:val="left"/>
            </w:pPr>
            <w:r>
              <w:rPr/>
              <w:t xml:space="preserve">☐ Dispositius mòbils</w:t>
            </w:r>
          </w:p>
          <w:p>
            <w:pPr>
              <w:jc w:val="left"/>
            </w:pPr>
            <w:r>
              <w:rPr/>
              <w:t xml:space="preserve">☐ Enquestes</w:t>
            </w:r>
          </w:p>
          <w:p>
            <w:pPr>
              <w:jc w:val="left"/>
            </w:pPr>
            <w:r>
              <w:rPr/>
              <w:t xml:space="preserve">☐ Enregistrament digital (àudio, vídeo)</w:t>
            </w:r>
          </w:p>
          <w:p>
            <w:pPr>
              <w:jc w:val="left"/>
            </w:pPr>
            <w:r>
              <w:rPr/>
              <w:t xml:space="preserve">☐ Entrevistes</w:t>
            </w:r>
          </w:p>
          <w:p>
            <w:pPr>
              <w:jc w:val="left"/>
            </w:pPr>
            <w:r>
              <w:rPr/>
              <w:t xml:space="preserve">☐ Estudis previs (dades / mostres)</w:t>
            </w:r>
          </w:p>
          <w:p>
            <w:pPr>
              <w:jc w:val="left"/>
            </w:pPr>
            <w:r>
              <w:rPr/>
              <w:t xml:space="preserve">☐ Formulari en paper</w:t>
            </w:r>
          </w:p>
          <w:p>
            <w:pPr>
              <w:jc w:val="left"/>
            </w:pPr>
            <w:r>
              <w:rPr/>
              <w:t xml:space="preserve">☐ Formulari online</w:t>
            </w:r>
          </w:p>
          <w:p>
            <w:pPr>
              <w:jc w:val="left"/>
            </w:pPr>
            <w:r>
              <w:rPr/>
              <w:t xml:space="preserve">☐ Obtenció de mostres biològiques</w:t>
            </w:r>
          </w:p>
          <w:p>
            <w:pPr>
              <w:jc w:val="left"/>
            </w:pPr>
            <w:r>
              <w:rPr/>
              <w:t xml:space="preserve">☐ Altre</w:t>
            </w:r>
          </w:p>
        </w:tc>
      </w:tr>
      <w:tr>
        <w:trPr/>
        <w:tc>
          <w:tcPr>
            <w:tcW w:w="6400" w:type="dxa"/>
            <w:tcBorders>
              <w:left w:val="single" w:sz="0" w:color="FFFFFF"/>
            </w:tcBorders>
            <w:gridSpan w:val="2"/>
            <w:noWrap/>
          </w:tcPr>
          <w:p>
            <w:pPr/>
            <w:r>
              <w:rPr>
                <w:b w:val="0"/>
                <w:bCs w:val="0"/>
              </w:rPr>
              <w:t xml:space="preserve">Escriviu si és altre procediment de recollida</w:t>
            </w:r>
          </w:p>
          <w:p>
            <w:pPr/>
            <w:r>
              <w:rPr>
                <w:sz w:val="16"/>
                <w:szCs w:val="16"/>
                <w:i w:val="1"/>
                <w:iCs w:val="1"/>
              </w:rPr>
              <w:t xml:space="preserve">Escriviu el procediment de recollida en cas de no haver-lo trobat a la llista anterior.</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Termini de conservació</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Ús amb finalitat diferent al de recollida?</w:t>
            </w:r>
          </w:p>
          <w:p>
            <w:pPr/>
            <w:r>
              <w:rPr>
                <w:sz w:val="16"/>
                <w:szCs w:val="16"/>
                <w:i w:val="1"/>
                <w:iCs w:val="1"/>
              </w:rPr>
              <w:t xml:space="preserve">El RGPD, prohibeix l’ús  posterior de dades amb finalitats diferents a les que van motivar la recollida si aquestes finalitats són incompatibles amb la finalitat inicial. El tractament posterior de les dades personals amb finalitats d'arxiu en interès públic, amb finalitats de recerca científica i històrica o amb finalitats estadístiques no es considera incompatible amb les finalitats inicials (principi de limitació de finalitat, art.5.1.b) RGPD). 
 Si el projecte que esteu avaluant implica tractar dades personals que han estat recollides per una finalitat  (per exemple,  dades que formen part de la HC del pacient recollides per a prestar-li assistència mèdica) i es pretén fer un ús d’aquestes dades per una finalitat diferent (per ex. per utilitzar-les en un projecte de recerca científica o per avaluar la qualitat de l’assistència rebuda en el centre hospitalari) la resposta seria afirmativa. En aquest cas, cal realitzar un test de compatibilitat per justificar que el tractament posterior no és incompatible amb el tractament inicialment previst.</w:t>
            </w:r>
          </w:p>
        </w:tc>
        <w:tc>
          <w:tcPr>
            <w:tcW w:w="3200" w:type="dxa"/>
            <w:vAlign w:val="center"/>
            <w:tcBorders>
              <w:right w:val="single" w:sz="0" w:color="FFFFFF"/>
            </w:tcBorders>
            <w:gridSpan w:val="2"/>
            <w:noWrap/>
          </w:tcPr>
          <w:p>
            <w:pPr>
              <w:jc w:val="left"/>
            </w:pPr>
            <w:r>
              <w:rPr/>
              <w:t xml:space="preserve">☐ Sí</w:t>
            </w:r>
          </w:p>
          <w:p>
            <w:pPr>
              <w:jc w:val="left"/>
            </w:pPr>
            <w:r>
              <w:rPr/>
              <w:t xml:space="preserve">☐ No</w:t>
            </w:r>
          </w:p>
        </w:tc>
      </w:tr>
    </w:tbl>
    <w:p/>
    <w:p>
      <w:pPr/>
      <w:r>
        <w:rPr>
          <w:b w:val="1"/>
          <w:bCs w:val="1"/>
        </w:rPr>
        <w:t xml:space="preserve">1.3 1 Categories d'interessats incloses al tractament</w:t>
      </w:r>
    </w:p>
    <w:p/>
    <w:p>
      <w:pPr/>
      <w:r>
        <w:rPr>
          <w:b w:val="1"/>
          <w:bCs w:val="1"/>
        </w:rPr>
        <w:t xml:space="preserve">Cal especificar de forma clara quines són les categories d’interessats incloses al tractament, així com la seva volumetria. Això és important per determinar els riscos associats al tractament.</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Categoria d'interessat</w:t>
            </w:r>
          </w:p>
          <w:p>
            <w:pPr/>
            <w:r>
              <w:rPr>
                <w:sz w:val="16"/>
                <w:szCs w:val="16"/>
                <w:i w:val="1"/>
                <w:iCs w:val="1"/>
              </w:rPr>
              <w:t xml:space="preserve">Seleccioneu de la llista. 
En cas de no trobar la categoria d'interessat a la llista, escriviu-la al camp Altra/es.</w:t>
            </w:r>
          </w:p>
        </w:tc>
        <w:tc>
          <w:tcPr>
            <w:tcW w:w="3200" w:type="dxa"/>
            <w:vAlign w:val="center"/>
            <w:tcBorders>
              <w:right w:val="single" w:sz="0" w:color="FFFFFF"/>
            </w:tcBorders>
            <w:gridSpan w:val="2"/>
            <w:noWrap/>
          </w:tcPr>
          <w:p>
            <w:pPr>
              <w:jc w:val="left"/>
            </w:pPr>
            <w:r>
              <w:rPr/>
              <w:t xml:space="preserve">☐ Beneficiaris</w:t>
            </w:r>
          </w:p>
          <w:p>
            <w:pPr>
              <w:jc w:val="left"/>
            </w:pPr>
            <w:r>
              <w:rPr/>
              <w:t xml:space="preserve">☐ Ciutadans i residents</w:t>
            </w:r>
          </w:p>
          <w:p>
            <w:pPr>
              <w:jc w:val="left"/>
            </w:pPr>
            <w:r>
              <w:rPr/>
              <w:t xml:space="preserve">☐ Empleats</w:t>
            </w:r>
          </w:p>
          <w:p>
            <w:pPr>
              <w:jc w:val="left"/>
            </w:pPr>
            <w:r>
              <w:rPr/>
              <w:t xml:space="preserve">☐ Immigrants</w:t>
            </w:r>
          </w:p>
          <w:p>
            <w:pPr>
              <w:jc w:val="left"/>
            </w:pPr>
            <w:r>
              <w:rPr/>
              <w:t xml:space="preserve">☐ Persones de contacte</w:t>
            </w:r>
          </w:p>
          <w:p>
            <w:pPr>
              <w:jc w:val="left"/>
            </w:pPr>
            <w:r>
              <w:rPr/>
              <w:t xml:space="preserve">☐ Proveïdors</w:t>
            </w:r>
          </w:p>
          <w:p>
            <w:pPr>
              <w:jc w:val="left"/>
            </w:pPr>
            <w:r>
              <w:rPr/>
              <w:t xml:space="preserve">☐ Representants legals</w:t>
            </w:r>
          </w:p>
          <w:p>
            <w:pPr>
              <w:jc w:val="left"/>
            </w:pPr>
            <w:r>
              <w:rPr/>
              <w:t xml:space="preserve">☐ Sol·licitants</w:t>
            </w:r>
          </w:p>
          <w:p>
            <w:pPr>
              <w:jc w:val="left"/>
            </w:pPr>
            <w:r>
              <w:rPr/>
              <w:t xml:space="preserve">☐ Voluntaris</w:t>
            </w:r>
          </w:p>
          <w:p>
            <w:pPr>
              <w:jc w:val="left"/>
            </w:pPr>
            <w:r>
              <w:rPr/>
              <w:t xml:space="preserve">☐ Altra</w:t>
            </w:r>
          </w:p>
        </w:tc>
      </w:tr>
      <w:tr>
        <w:trPr/>
        <w:tc>
          <w:tcPr>
            <w:tcW w:w="6400" w:type="dxa"/>
            <w:tcBorders>
              <w:left w:val="single" w:sz="0" w:color="FFFFFF"/>
            </w:tcBorders>
            <w:gridSpan w:val="2"/>
            <w:noWrap/>
          </w:tcPr>
          <w:p>
            <w:pPr/>
            <w:r>
              <w:rPr>
                <w:b w:val="0"/>
                <w:bCs w:val="0"/>
              </w:rPr>
              <w:t xml:space="preserve">Escriviu si és altra categoria d'interessat</w:t>
            </w:r>
          </w:p>
          <w:p>
            <w:pPr/>
            <w:r>
              <w:rPr>
                <w:sz w:val="16"/>
                <w:szCs w:val="16"/>
                <w:i w:val="1"/>
                <w:iCs w:val="1"/>
              </w:rPr>
              <w:t xml:space="preserve">Escriviu la categoria d'interessat en cas de no haver-la trobat a la llista anterior.</w:t>
            </w:r>
          </w:p>
        </w:tc>
        <w:tc>
          <w:tcPr>
            <w:tcW w:w="3200" w:type="dxa"/>
            <w:vAlign w:val="center"/>
            <w:tcBorders>
              <w:right w:val="single" w:sz="0" w:color="FFFFFF"/>
            </w:tcBorders>
            <w:gridSpan w:val="2"/>
            <w:noWrap/>
          </w:tcPr>
          <w:p>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Descripció</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Volumetria d'interessats</w:t>
            </w:r>
          </w:p>
        </w:tc>
        <w:tc>
          <w:tcPr>
            <w:tcW w:w="3200" w:type="dxa"/>
            <w:vAlign w:val="center"/>
            <w:tcBorders>
              <w:right w:val="single" w:sz="0" w:color="FFFFFF"/>
            </w:tcBorders>
            <w:gridSpan w:val="2"/>
            <w:noWrap/>
          </w:tcPr>
          <w:p>
            <w:pPr>
              <w:jc w:val="left"/>
            </w:pPr>
            <w:r>
              <w:rPr/>
              <w:t xml:space="preserve">☐ De 0 a 100.000 interessats</w:t>
            </w:r>
          </w:p>
          <w:p>
            <w:pPr>
              <w:jc w:val="left"/>
            </w:pPr>
            <w:r>
              <w:rPr/>
              <w:t xml:space="preserve">☐ De 100.000 a 1.000.000 interessats</w:t>
            </w:r>
          </w:p>
          <w:p>
            <w:pPr>
              <w:jc w:val="left"/>
            </w:pPr>
            <w:r>
              <w:rPr/>
              <w:t xml:space="preserve">☐ Més de 1.000.000 d'interessats</w:t>
            </w:r>
          </w:p>
        </w:tc>
      </w:tr>
      <w:tr>
        <w:trPr/>
        <w:tc>
          <w:tcPr>
            <w:tcW w:w="6400" w:type="dxa"/>
            <w:tcBorders>
              <w:left w:val="single" w:sz="0" w:color="FFFFFF"/>
            </w:tcBorders>
            <w:gridSpan w:val="2"/>
            <w:noWrap/>
          </w:tcPr>
          <w:p>
            <w:pPr/>
            <w:r>
              <w:rPr>
                <w:b w:val="0"/>
                <w:bCs w:val="0"/>
              </w:rPr>
              <w:t xml:space="preserve">Volumetria de dades de caràcter personal per interessat</w:t>
            </w:r>
          </w:p>
        </w:tc>
        <w:tc>
          <w:tcPr>
            <w:tcW w:w="3200" w:type="dxa"/>
            <w:vAlign w:val="center"/>
            <w:tcBorders>
              <w:right w:val="single" w:sz="0" w:color="FFFFFF"/>
            </w:tcBorders>
            <w:gridSpan w:val="2"/>
            <w:noWrap/>
          </w:tcPr>
          <w:p>
            <w:pPr>
              <w:jc w:val="left"/>
            </w:pPr>
            <w:r>
              <w:rPr/>
              <w:t xml:space="preserve">☐ 0-5 dades de cada interessat</w:t>
            </w:r>
          </w:p>
          <w:p>
            <w:pPr>
              <w:jc w:val="left"/>
            </w:pPr>
            <w:r>
              <w:rPr/>
              <w:t xml:space="preserve">☐ 5-10 dades de cada interessat</w:t>
            </w:r>
          </w:p>
          <w:p>
            <w:pPr>
              <w:jc w:val="left"/>
            </w:pPr>
            <w:r>
              <w:rPr/>
              <w:t xml:space="preserve">☐ 10-20 dades de cada interessat</w:t>
            </w:r>
          </w:p>
          <w:p>
            <w:pPr>
              <w:jc w:val="left"/>
            </w:pPr>
            <w:r>
              <w:rPr/>
              <w:t xml:space="preserve">☐ 20-40 dades de cada interessat</w:t>
            </w:r>
          </w:p>
          <w:p>
            <w:pPr>
              <w:jc w:val="left"/>
            </w:pPr>
            <w:r>
              <w:rPr/>
              <w:t xml:space="preserve">☐ Més de 40 dades de cada interessat</w:t>
            </w:r>
          </w:p>
        </w:tc>
      </w:tr>
      <w:tr>
        <w:trPr/>
        <w:tc>
          <w:tcPr>
            <w:tcW w:w="6400" w:type="dxa"/>
            <w:tcBorders>
              <w:left w:val="single" w:sz="0" w:color="FFFFFF"/>
            </w:tcBorders>
            <w:gridSpan w:val="2"/>
            <w:noWrap/>
          </w:tcPr>
          <w:p>
            <w:pPr/>
            <w:r>
              <w:rPr>
                <w:b w:val="0"/>
                <w:bCs w:val="0"/>
              </w:rPr>
              <w:t xml:space="preserve">En cas de recerca, indiqueu el tipus</w:t>
            </w:r>
          </w:p>
          <w:p>
            <w:pPr/>
            <w:r>
              <w:rPr>
                <w:sz w:val="16"/>
                <w:szCs w:val="16"/>
                <w:i w:val="1"/>
                <w:iCs w:val="1"/>
              </w:rPr>
              <w:t xml:space="preserve">Seleccioneu de la llista. 
En cas de no trobar el tipus a la llista, escriviu-lo al camp Altra/es.</w:t>
            </w:r>
          </w:p>
        </w:tc>
        <w:tc>
          <w:tcPr>
            <w:tcW w:w="3200" w:type="dxa"/>
            <w:vAlign w:val="center"/>
            <w:tcBorders>
              <w:right w:val="single" w:sz="0" w:color="FFFFFF"/>
            </w:tcBorders>
            <w:gridSpan w:val="2"/>
            <w:noWrap/>
          </w:tcPr>
          <w:p>
            <w:pPr>
              <w:jc w:val="left"/>
            </w:pPr>
            <w:r>
              <w:rPr/>
              <w:t xml:space="preserve">☐ Biomedicina</w:t>
            </w:r>
          </w:p>
          <w:p>
            <w:pPr>
              <w:jc w:val="left"/>
            </w:pPr>
            <w:r>
              <w:rPr/>
              <w:t xml:space="preserve">☐ Ciències humanes i socials</w:t>
            </w:r>
          </w:p>
          <w:p>
            <w:pPr>
              <w:jc w:val="left"/>
            </w:pPr>
            <w:r>
              <w:rPr/>
              <w:t xml:space="preserve">☐ Altre</w:t>
            </w:r>
          </w:p>
        </w:tc>
      </w:tr>
      <w:tr>
        <w:trPr/>
        <w:tc>
          <w:tcPr>
            <w:tcW w:w="6400" w:type="dxa"/>
            <w:tcBorders>
              <w:left w:val="single" w:sz="0" w:color="FFFFFF"/>
            </w:tcBorders>
            <w:gridSpan w:val="2"/>
            <w:noWrap/>
          </w:tcPr>
          <w:p>
            <w:pPr/>
            <w:r>
              <w:rPr>
                <w:b w:val="0"/>
                <w:bCs w:val="0"/>
              </w:rPr>
              <w:t xml:space="preserve">Escriviu si és altre tipus de recerca</w:t>
            </w:r>
          </w:p>
          <w:p>
            <w:pPr/>
            <w:r>
              <w:rPr>
                <w:sz w:val="16"/>
                <w:szCs w:val="16"/>
                <w:i w:val="1"/>
                <w:iCs w:val="1"/>
              </w:rPr>
              <w:t xml:space="preserve">Escriviu el tipus de recerca en cas de no haver-la trobat a la llista anterior.</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Observacions</w:t>
            </w:r>
          </w:p>
        </w:tc>
        <w:tc>
          <w:tcPr>
            <w:tcW w:w="3200" w:type="dxa"/>
            <w:vAlign w:val="center"/>
            <w:tcBorders>
              <w:right w:val="single" w:sz="0" w:color="FFFFFF"/>
            </w:tcBorders>
            <w:gridSpan w:val="2"/>
            <w:noWrap/>
          </w:tcPr>
          <w:p>
            <w:pPr/>
            <w:r>
              <w:rPr/>
              <w:t xml:space="preserve"/>
            </w:r>
          </w:p>
        </w:tc>
      </w:tr>
    </w:tbl>
    <w:p/>
    <w:p/>
    <w:p>
      <w:pPr/>
      <w:r>
        <w:rPr>
          <w:b w:val="1"/>
          <w:bCs w:val="1"/>
        </w:rPr>
        <w:t xml:space="preserve">1.3 2 Col·lectius vulnerables inclosos al tractament</w:t>
      </w:r>
    </w:p>
    <w:p/>
    <w:p>
      <w:pPr/>
      <w:r>
        <w:rPr>
          <w:b w:val="1"/>
          <w:bCs w:val="1"/>
        </w:rPr>
        <w:t xml:space="preserve">Es considera que el tractament d’aquest tipus de dades representa un augment de desequilibri de poder entre els interessats i el responsable del tractament. Entre els interessats vulnerables poden incloure’s nens i persones que necessiten una especial protecció (com gent gran, sol·licitants d’asil, pacients...).</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Hi ha col·lectius vulnerables inclosos al tractament?</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Col·lectiu vulnerable</w:t>
            </w:r>
          </w:p>
          <w:p>
            <w:pPr/>
            <w:r>
              <w:rPr>
                <w:sz w:val="16"/>
                <w:szCs w:val="16"/>
                <w:i w:val="1"/>
                <w:iCs w:val="1"/>
              </w:rPr>
              <w:t xml:space="preserve">Seleccioneu de la llista. 
En cas de no trobar el col·lectiu vulnerable a la llista, escriviu-lo al camp Altra/es.</w:t>
            </w:r>
          </w:p>
        </w:tc>
        <w:tc>
          <w:tcPr>
            <w:tcW w:w="3200" w:type="dxa"/>
            <w:vAlign w:val="center"/>
            <w:tcBorders>
              <w:right w:val="single" w:sz="0" w:color="FFFFFF"/>
            </w:tcBorders>
            <w:gridSpan w:val="2"/>
            <w:noWrap/>
          </w:tcPr>
          <w:p>
            <w:pPr>
              <w:jc w:val="left"/>
            </w:pPr>
            <w:r>
              <w:rPr/>
              <w:t xml:space="preserve">☐ Majors de 65</w:t>
            </w:r>
          </w:p>
          <w:p>
            <w:pPr>
              <w:jc w:val="left"/>
            </w:pPr>
            <w:r>
              <w:rPr/>
              <w:t xml:space="preserve">☐ Menors d'edat (Espanya:</w:t>
            </w:r>
          </w:p>
          <w:p>
            <w:pPr>
              <w:jc w:val="left"/>
            </w:pPr>
            <w:r>
              <w:rPr/>
              <w:t xml:space="preserve">☐ Pacients</w:t>
            </w:r>
          </w:p>
          <w:p>
            <w:pPr>
              <w:jc w:val="left"/>
            </w:pPr>
            <w:r>
              <w:rPr/>
              <w:t xml:space="preserve">☐ Persones amb discapacitats físiques o intel·lectuals</w:t>
            </w:r>
          </w:p>
          <w:p>
            <w:pPr>
              <w:jc w:val="left"/>
            </w:pPr>
            <w:r>
              <w:rPr/>
              <w:t xml:space="preserve">☐ Presos o expresidiaris</w:t>
            </w:r>
          </w:p>
          <w:p>
            <w:pPr>
              <w:jc w:val="left"/>
            </w:pPr>
            <w:r>
              <w:rPr/>
              <w:t xml:space="preserve">☐ Sol·licitants d'asil</w:t>
            </w:r>
          </w:p>
          <w:p>
            <w:pPr>
              <w:jc w:val="left"/>
            </w:pPr>
            <w:r>
              <w:rPr/>
              <w:t xml:space="preserve">☐ Víctimes de violència de gènere</w:t>
            </w:r>
          </w:p>
          <w:p>
            <w:pPr>
              <w:jc w:val="left"/>
            </w:pPr>
            <w:r>
              <w:rPr/>
              <w:t xml:space="preserve">☐ Altre</w:t>
            </w:r>
          </w:p>
        </w:tc>
      </w:tr>
      <w:tr>
        <w:trPr/>
        <w:tc>
          <w:tcPr>
            <w:tcW w:w="6400" w:type="dxa"/>
            <w:tcBorders>
              <w:left w:val="single" w:sz="0" w:color="FFFFFF"/>
            </w:tcBorders>
            <w:gridSpan w:val="2"/>
            <w:noWrap/>
          </w:tcPr>
          <w:p>
            <w:pPr/>
            <w:r>
              <w:rPr>
                <w:b w:val="0"/>
                <w:bCs w:val="0"/>
              </w:rPr>
              <w:t xml:space="preserve">Escriviu si és altre col·lectiu vulnerable</w:t>
            </w:r>
          </w:p>
          <w:p>
            <w:pPr/>
            <w:r>
              <w:rPr>
                <w:sz w:val="16"/>
                <w:szCs w:val="16"/>
                <w:i w:val="1"/>
                <w:iCs w:val="1"/>
              </w:rPr>
              <w:t xml:space="preserve">Escriviu el col·lectiu vulnerable en cas de no haver-lo trobat a la llista anterior.</w:t>
            </w:r>
          </w:p>
        </w:tc>
        <w:tc>
          <w:tcPr>
            <w:tcW w:w="3200" w:type="dxa"/>
            <w:vAlign w:val="center"/>
            <w:tcBorders>
              <w:right w:val="single" w:sz="0" w:color="FFFFFF"/>
            </w:tcBorders>
            <w:gridSpan w:val="2"/>
            <w:noWrap/>
          </w:tcPr>
          <w:p>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Descripció</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Volumetria d'interessats</w:t>
            </w:r>
          </w:p>
        </w:tc>
        <w:tc>
          <w:tcPr>
            <w:tcW w:w="3200" w:type="dxa"/>
            <w:vAlign w:val="center"/>
            <w:tcBorders>
              <w:right w:val="single" w:sz="0" w:color="FFFFFF"/>
            </w:tcBorders>
            <w:gridSpan w:val="2"/>
            <w:noWrap/>
          </w:tcPr>
          <w:p>
            <w:pPr>
              <w:jc w:val="left"/>
            </w:pPr>
            <w:r>
              <w:rPr/>
              <w:t xml:space="preserve">☐ De 0 a 100.000 interessats</w:t>
            </w:r>
          </w:p>
          <w:p>
            <w:pPr>
              <w:jc w:val="left"/>
            </w:pPr>
            <w:r>
              <w:rPr/>
              <w:t xml:space="preserve">☐ De 100.000 a 1.000.000 interessats</w:t>
            </w:r>
          </w:p>
          <w:p>
            <w:pPr>
              <w:jc w:val="left"/>
            </w:pPr>
            <w:r>
              <w:rPr/>
              <w:t xml:space="preserve">☐ Més de 1.000.000 d'interessats</w:t>
            </w:r>
          </w:p>
        </w:tc>
      </w:tr>
      <w:tr>
        <w:trPr/>
        <w:tc>
          <w:tcPr>
            <w:tcW w:w="6400" w:type="dxa"/>
            <w:tcBorders>
              <w:left w:val="single" w:sz="0" w:color="FFFFFF"/>
            </w:tcBorders>
            <w:gridSpan w:val="2"/>
            <w:noWrap/>
          </w:tcPr>
          <w:p>
            <w:pPr/>
            <w:r>
              <w:rPr>
                <w:b w:val="0"/>
                <w:bCs w:val="0"/>
              </w:rPr>
              <w:t xml:space="preserve">Volumetria de dades de caràcter personal per interessat</w:t>
            </w:r>
          </w:p>
        </w:tc>
        <w:tc>
          <w:tcPr>
            <w:tcW w:w="3200" w:type="dxa"/>
            <w:vAlign w:val="center"/>
            <w:tcBorders>
              <w:right w:val="single" w:sz="0" w:color="FFFFFF"/>
            </w:tcBorders>
            <w:gridSpan w:val="2"/>
            <w:noWrap/>
          </w:tcPr>
          <w:p>
            <w:pPr>
              <w:jc w:val="left"/>
            </w:pPr>
            <w:r>
              <w:rPr/>
              <w:t xml:space="preserve">☐ 0-5 dades de cada interessat</w:t>
            </w:r>
          </w:p>
          <w:p>
            <w:pPr>
              <w:jc w:val="left"/>
            </w:pPr>
            <w:r>
              <w:rPr/>
              <w:t xml:space="preserve">☐ 5-10 dades de cada interessat</w:t>
            </w:r>
          </w:p>
          <w:p>
            <w:pPr>
              <w:jc w:val="left"/>
            </w:pPr>
            <w:r>
              <w:rPr/>
              <w:t xml:space="preserve">☐ 10-20 dades de cada interessat</w:t>
            </w:r>
          </w:p>
          <w:p>
            <w:pPr>
              <w:jc w:val="left"/>
            </w:pPr>
            <w:r>
              <w:rPr/>
              <w:t xml:space="preserve">☐ 20-40 dades de cada interessat</w:t>
            </w:r>
          </w:p>
          <w:p>
            <w:pPr>
              <w:jc w:val="left"/>
            </w:pPr>
            <w:r>
              <w:rPr/>
              <w:t xml:space="preserve">☐ Més de 40 dades de cada interessat</w:t>
            </w:r>
          </w:p>
        </w:tc>
      </w:tr>
      <w:tr>
        <w:trPr/>
        <w:tc>
          <w:tcPr>
            <w:tcW w:w="6400" w:type="dxa"/>
            <w:tcBorders>
              <w:left w:val="single" w:sz="0" w:color="FFFFFF"/>
            </w:tcBorders>
            <w:gridSpan w:val="2"/>
            <w:noWrap/>
          </w:tcPr>
          <w:p>
            <w:pPr/>
            <w:r>
              <w:rPr>
                <w:b w:val="0"/>
                <w:bCs w:val="0"/>
              </w:rPr>
              <w:t xml:space="preserve">En cas de recerca, indiqueu el tipus</w:t>
            </w:r>
          </w:p>
          <w:p>
            <w:pPr/>
            <w:r>
              <w:rPr>
                <w:sz w:val="16"/>
                <w:szCs w:val="16"/>
                <w:i w:val="1"/>
                <w:iCs w:val="1"/>
              </w:rPr>
              <w:t xml:space="preserve">Seleccioneu de la llista. 
En cas de no trobar el tipus a la llista, escriviu-lo al camp Altra/es.</w:t>
            </w:r>
          </w:p>
        </w:tc>
        <w:tc>
          <w:tcPr>
            <w:tcW w:w="3200" w:type="dxa"/>
            <w:vAlign w:val="center"/>
            <w:tcBorders>
              <w:right w:val="single" w:sz="0" w:color="FFFFFF"/>
            </w:tcBorders>
            <w:gridSpan w:val="2"/>
            <w:noWrap/>
          </w:tcPr>
          <w:p>
            <w:pPr>
              <w:jc w:val="left"/>
            </w:pPr>
            <w:r>
              <w:rPr/>
              <w:t xml:space="preserve">☐ Biomedicina</w:t>
            </w:r>
          </w:p>
          <w:p>
            <w:pPr>
              <w:jc w:val="left"/>
            </w:pPr>
            <w:r>
              <w:rPr/>
              <w:t xml:space="preserve">☐ Ciències humanes i socials</w:t>
            </w:r>
          </w:p>
          <w:p>
            <w:pPr>
              <w:jc w:val="left"/>
            </w:pPr>
            <w:r>
              <w:rPr/>
              <w:t xml:space="preserve">☐ Altre</w:t>
            </w:r>
          </w:p>
        </w:tc>
      </w:tr>
      <w:tr>
        <w:trPr/>
        <w:tc>
          <w:tcPr>
            <w:tcW w:w="6400" w:type="dxa"/>
            <w:tcBorders>
              <w:left w:val="single" w:sz="0" w:color="FFFFFF"/>
            </w:tcBorders>
            <w:gridSpan w:val="2"/>
            <w:noWrap/>
          </w:tcPr>
          <w:p>
            <w:pPr/>
            <w:r>
              <w:rPr>
                <w:b w:val="0"/>
                <w:bCs w:val="0"/>
              </w:rPr>
              <w:t xml:space="preserve">Escriviu si és altre tipus de recerca</w:t>
            </w:r>
          </w:p>
          <w:p>
            <w:pPr/>
            <w:r>
              <w:rPr>
                <w:sz w:val="16"/>
                <w:szCs w:val="16"/>
                <w:i w:val="1"/>
                <w:iCs w:val="1"/>
              </w:rPr>
              <w:t xml:space="preserve">Escriviu el tipus de recerca en cas de no haver-la trobat a la llista anterior.</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Observacions</w:t>
            </w:r>
          </w:p>
        </w:tc>
        <w:tc>
          <w:tcPr>
            <w:tcW w:w="3200" w:type="dxa"/>
            <w:vAlign w:val="center"/>
            <w:tcBorders>
              <w:right w:val="single" w:sz="0" w:color="FFFFFF"/>
            </w:tcBorders>
            <w:gridSpan w:val="2"/>
            <w:noWrap/>
          </w:tcPr>
          <w:p>
            <w:pPr/>
            <w:r>
              <w:rPr/>
              <w:t xml:space="preserve"/>
            </w:r>
          </w:p>
        </w:tc>
      </w:tr>
    </w:tbl>
    <w:p/>
    <w:p/>
    <w:p>
      <w:pPr/>
      <w:r>
        <w:rPr>
          <w:sz w:val="22"/>
          <w:szCs w:val="22"/>
          <w:b w:val="1"/>
          <w:bCs w:val="1"/>
        </w:rPr>
        <w:t xml:space="preserve">1.4 Processos de tractament</w:t>
      </w:r>
    </w:p>
    <w:p>
      <w:pPr/>
      <w:r>
        <w:rPr/>
        <w:t xml:space="preserve">L’objectiu d’aquesta secció és dividir el tractament en processos específics determinats, de tal manera que es faciliti la seva comprensió. </w:t>
      </w:r>
    </w:p>
    <w:p/>
    <w:tbl>
      <w:tblGrid>
        <w:gridCol w:w="4800" w:type="dxa"/>
        <w:gridCol w:w="48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00" w:type="dxa"/>
            <w:tcBorders>
              <w:top w:val="single" w:sz="0" w:color="FFFFFF"/>
              <w:left w:val="single" w:sz="0" w:color="FFFFFF"/>
              <w:right w:val="single" w:sz="0" w:color="FFFFFF"/>
              <w:bottom w:val="single" w:sz="0" w:color="FFFFFF"/>
            </w:tcBorders>
            <w:gridSpan w:val="4"/>
            <w:noWrap/>
          </w:tcPr>
          <w:p>
            <w:pPr/>
            <w:r>
              <w:rPr/>
              <w:t xml:space="preserve"/>
            </w:r>
          </w:p>
        </w:tc>
      </w:tr>
      <w:tr>
        <w:trPr/>
        <w:tc>
          <w:tcPr>
            <w:tcW w:w="9600" w:type="dxa"/>
            <w:tcBorders>
              <w:top w:val="single" w:sz="0" w:color="FFFFFF"/>
              <w:left w:val="single" w:sz="0" w:color="FFFFFF"/>
              <w:right w:val="single" w:sz="0" w:color="FFFFFF"/>
              <w:bottom w:val="single" w:sz="0" w:color="FFFFFF"/>
            </w:tcBorders>
            <w:gridSpan w:val="4"/>
            <w:noWrap/>
          </w:tcPr>
          <w:p>
            <w:pPr/>
            <w:r>
              <w:rPr>
                <w:sz w:val="16"/>
                <w:szCs w:val="16"/>
                <w:i w:val="1"/>
                <w:iCs w:val="1"/>
              </w:rPr>
              <w:t xml:space="preserve">Taula d'ajuda</w:t>
            </w:r>
          </w:p>
        </w:tc>
      </w:tr>
      <w:tr>
        <w:trPr/>
        <w:tc>
          <w:tcPr>
            <w:tcW w:w="4800" w:type="dxa"/>
            <w:vAlign w:val="center"/>
            <w:tcBorders>
              <w:top w:val="single" w:sz="6" w:color="000000"/>
              <w:left w:val="single" w:sz="6" w:color="000000"/>
              <w:right w:val="single" w:sz="0" w:color="000000"/>
              <w:bottom w:val="single" w:sz="0" w:color="000000"/>
            </w:tcBorders>
            <w:shd w:val="clear" w:fill="D9D9D9"/>
            <w:noWrap/>
          </w:tcPr>
          <w:p>
            <w:pPr>
              <w:jc w:val="left"/>
            </w:pPr>
            <w:r>
              <w:rPr>
                <w:sz w:val="16"/>
                <w:szCs w:val="16"/>
                <w:i w:val="1"/>
                <w:iCs w:val="1"/>
              </w:rPr>
              <w:t xml:space="preserve">TIPUS DE TRACTAMENT</w:t>
            </w:r>
          </w:p>
        </w:tc>
        <w:tc>
          <w:tcPr>
            <w:tcW w:w="4800" w:type="dxa"/>
            <w:vAlign w:val="center"/>
            <w:tcBorders>
              <w:top w:val="single" w:sz="6" w:color="000000"/>
              <w:left w:val="single" w:sz="0" w:color="000000"/>
              <w:right w:val="single" w:sz="6" w:color="000000"/>
              <w:bottom w:val="single" w:sz="0" w:color="000000"/>
            </w:tcBorders>
            <w:shd w:val="clear" w:fill="D9D9D9"/>
            <w:noWrap/>
          </w:tcPr>
          <w:p>
            <w:pPr>
              <w:jc w:val="left"/>
            </w:pPr>
            <w:r>
              <w:rPr>
                <w:sz w:val="16"/>
                <w:szCs w:val="16"/>
                <w:i w:val="1"/>
                <w:iCs w:val="1"/>
              </w:rPr>
              <w:t xml:space="preserve">EXEMPLES DE TRACTAMENTS</w:t>
            </w:r>
          </w:p>
        </w:tc>
      </w:tr>
      <w:tr>
        <w:trPr/>
        <w:tc>
          <w:tcPr>
            <w:tcW w:w="4800" w:type="dxa"/>
            <w:vAlign w:val="center"/>
            <w:tcBorders>
              <w:top w:val="single" w:sz="0" w:color="000000"/>
              <w:left w:val="single" w:sz="6" w:color="000000"/>
              <w:right w:val="single" w:sz="0" w:color="000000"/>
              <w:bottom w:val="single" w:sz="0" w:color="000000"/>
            </w:tcBorders>
            <w:shd w:val="clear" w:fill="D9D9D9"/>
            <w:noWrap/>
          </w:tcPr>
          <w:p>
            <w:pPr>
              <w:jc w:val="left"/>
            </w:pPr>
            <w:r>
              <w:rPr>
                <w:sz w:val="16"/>
                <w:szCs w:val="16"/>
                <w:i w:val="1"/>
                <w:iCs w:val="1"/>
              </w:rPr>
              <w:t xml:space="preserve">1. Captura</w:t>
            </w:r>
          </w:p>
        </w:tc>
        <w:tc>
          <w:tcPr>
            <w:tcW w:w="4800" w:type="dxa"/>
            <w:vAlign w:val="center"/>
            <w:tcBorders>
              <w:top w:val="single" w:sz="0" w:color="000000"/>
              <w:left w:val="single" w:sz="0" w:color="000000"/>
              <w:right w:val="single" w:sz="6" w:color="000000"/>
              <w:bottom w:val="single" w:sz="0" w:color="000000"/>
            </w:tcBorders>
            <w:shd w:val="clear" w:fill="D9D9D9"/>
            <w:noWrap/>
          </w:tcPr>
          <w:p>
            <w:pPr>
              <w:jc w:val="left"/>
            </w:pPr>
            <w:r>
              <w:rPr>
                <w:sz w:val="16"/>
                <w:szCs w:val="16"/>
                <w:i w:val="1"/>
                <w:iCs w:val="1"/>
              </w:rPr>
              <w:t xml:space="preserve">Procés d’obtenció de dades per al seu emmagatzematge i posterior tractament: dades d’estudis previs, obtenció de mostres, qüestionaris, formularis web, formularis en paper, entrevistes, observació directa, xarxes socials, captació mitjançant sensors, enregistrament digital (gravació d’àudio digital, subtítols de vídeo digital, ...), ...</w:t>
            </w:r>
          </w:p>
        </w:tc>
      </w:tr>
      <w:tr>
        <w:trPr/>
        <w:tc>
          <w:tcPr>
            <w:tcW w:w="4800" w:type="dxa"/>
            <w:vAlign w:val="center"/>
            <w:tcBorders>
              <w:top w:val="single" w:sz="0" w:color="000000"/>
              <w:left w:val="single" w:sz="6" w:color="000000"/>
              <w:right w:val="single" w:sz="0" w:color="000000"/>
              <w:bottom w:val="single" w:sz="0" w:color="000000"/>
            </w:tcBorders>
            <w:shd w:val="clear" w:fill="D9D9D9"/>
            <w:noWrap/>
          </w:tcPr>
          <w:p>
            <w:pPr>
              <w:jc w:val="left"/>
            </w:pPr>
            <w:r>
              <w:rPr>
                <w:sz w:val="16"/>
                <w:szCs w:val="16"/>
                <w:i w:val="1"/>
                <w:iCs w:val="1"/>
              </w:rPr>
              <w:t xml:space="preserve">2. Desidentificació</w:t>
            </w:r>
          </w:p>
        </w:tc>
        <w:tc>
          <w:tcPr>
            <w:tcW w:w="4800" w:type="dxa"/>
            <w:vAlign w:val="center"/>
            <w:tcBorders>
              <w:top w:val="single" w:sz="0" w:color="000000"/>
              <w:left w:val="single" w:sz="0" w:color="000000"/>
              <w:right w:val="single" w:sz="6" w:color="000000"/>
              <w:bottom w:val="single" w:sz="0" w:color="000000"/>
            </w:tcBorders>
            <w:shd w:val="clear" w:fill="D9D9D9"/>
            <w:noWrap/>
          </w:tcPr>
          <w:p>
            <w:pPr>
              <w:jc w:val="left"/>
            </w:pPr>
            <w:r>
              <w:rPr>
                <w:sz w:val="16"/>
                <w:szCs w:val="16"/>
                <w:i w:val="1"/>
                <w:iCs w:val="1"/>
              </w:rPr>
              <w:t xml:space="preserve">Tècniques de anonimització / seudonimització, com: codificació (hash), encriptació, agregació, afegir soroll, eliminar variables / categories, ...</w:t>
            </w:r>
          </w:p>
        </w:tc>
      </w:tr>
      <w:tr>
        <w:trPr/>
        <w:tc>
          <w:tcPr>
            <w:tcW w:w="4800" w:type="dxa"/>
            <w:vAlign w:val="center"/>
            <w:tcBorders>
              <w:top w:val="single" w:sz="0" w:color="000000"/>
              <w:left w:val="single" w:sz="6" w:color="000000"/>
              <w:right w:val="single" w:sz="0" w:color="000000"/>
              <w:bottom w:val="single" w:sz="0" w:color="000000"/>
            </w:tcBorders>
            <w:shd w:val="clear" w:fill="D9D9D9"/>
            <w:noWrap/>
          </w:tcPr>
          <w:p>
            <w:pPr>
              <w:jc w:val="left"/>
            </w:pPr>
            <w:r>
              <w:rPr>
                <w:sz w:val="16"/>
                <w:szCs w:val="16"/>
                <w:i w:val="1"/>
                <w:iCs w:val="1"/>
              </w:rPr>
              <w:t xml:space="preserve">3. Preparació</w:t>
            </w:r>
          </w:p>
        </w:tc>
        <w:tc>
          <w:tcPr>
            <w:tcW w:w="4800" w:type="dxa"/>
            <w:vAlign w:val="center"/>
            <w:tcBorders>
              <w:top w:val="single" w:sz="0" w:color="000000"/>
              <w:left w:val="single" w:sz="0" w:color="000000"/>
              <w:right w:val="single" w:sz="6" w:color="000000"/>
              <w:bottom w:val="single" w:sz="0" w:color="000000"/>
            </w:tcBorders>
            <w:shd w:val="clear" w:fill="D9D9D9"/>
            <w:noWrap/>
          </w:tcPr>
          <w:p>
            <w:pPr>
              <w:jc w:val="left"/>
            </w:pPr>
            <w:r>
              <w:rPr>
                <w:sz w:val="16"/>
                <w:szCs w:val="16"/>
                <w:i w:val="1"/>
                <w:iCs w:val="1"/>
              </w:rPr>
              <w:t xml:space="preserve">Exemples: Combinació (consolidar dades de diferents fitxers) Harmonització / Estandardització (transformar les dades en un conjunt de dades cohesionat) Modificació (selecció, classificació, neteja, correcció de dades amb objectiu diferent a la desidentificació) Determinació de la seqüència del genoma amb tècniques de laboratori</w:t>
            </w:r>
          </w:p>
        </w:tc>
      </w:tr>
      <w:tr>
        <w:trPr/>
        <w:tc>
          <w:tcPr>
            <w:tcW w:w="4800" w:type="dxa"/>
            <w:vAlign w:val="center"/>
            <w:tcBorders>
              <w:top w:val="single" w:sz="0" w:color="000000"/>
              <w:left w:val="single" w:sz="6" w:color="000000"/>
              <w:right w:val="single" w:sz="0" w:color="000000"/>
              <w:bottom w:val="single" w:sz="0" w:color="000000"/>
            </w:tcBorders>
            <w:shd w:val="clear" w:fill="D9D9D9"/>
            <w:noWrap/>
          </w:tcPr>
          <w:p>
            <w:pPr>
              <w:jc w:val="left"/>
            </w:pPr>
            <w:r>
              <w:rPr>
                <w:sz w:val="16"/>
                <w:szCs w:val="16"/>
                <w:i w:val="1"/>
                <w:iCs w:val="1"/>
              </w:rPr>
              <w:t xml:space="preserve">4a. Explotació: Consulta</w:t>
            </w:r>
          </w:p>
        </w:tc>
        <w:tc>
          <w:tcPr>
            <w:tcW w:w="4800" w:type="dxa"/>
            <w:vAlign w:val="center"/>
            <w:tcBorders>
              <w:top w:val="single" w:sz="0" w:color="000000"/>
              <w:left w:val="single" w:sz="0" w:color="000000"/>
              <w:right w:val="single" w:sz="6" w:color="000000"/>
              <w:bottom w:val="single" w:sz="0" w:color="000000"/>
            </w:tcBorders>
            <w:shd w:val="clear" w:fill="D9D9D9"/>
            <w:noWrap/>
          </w:tcPr>
          <w:p>
            <w:pPr>
              <w:jc w:val="left"/>
            </w:pPr>
            <w:r>
              <w:rPr>
                <w:sz w:val="16"/>
                <w:szCs w:val="16"/>
                <w:i w:val="1"/>
                <w:iCs w:val="1"/>
              </w:rPr>
              <w:t xml:space="preserve">Recuperació o accés a dades crues o resultats</w:t>
            </w:r>
          </w:p>
        </w:tc>
      </w:tr>
      <w:tr>
        <w:trPr/>
        <w:tc>
          <w:tcPr>
            <w:tcW w:w="4800" w:type="dxa"/>
            <w:vAlign w:val="center"/>
            <w:tcBorders>
              <w:top w:val="single" w:sz="0" w:color="000000"/>
              <w:left w:val="single" w:sz="6" w:color="000000"/>
              <w:right w:val="single" w:sz="0" w:color="000000"/>
              <w:bottom w:val="single" w:sz="0" w:color="000000"/>
            </w:tcBorders>
            <w:shd w:val="clear" w:fill="D9D9D9"/>
            <w:noWrap/>
          </w:tcPr>
          <w:p>
            <w:pPr>
              <w:jc w:val="left"/>
            </w:pPr>
            <w:r>
              <w:rPr>
                <w:sz w:val="16"/>
                <w:szCs w:val="16"/>
                <w:i w:val="1"/>
                <w:iCs w:val="1"/>
              </w:rPr>
              <w:t xml:space="preserve">4b. Explotació: Anàlisi</w:t>
            </w:r>
          </w:p>
        </w:tc>
        <w:tc>
          <w:tcPr>
            <w:tcW w:w="4800" w:type="dxa"/>
            <w:vAlign w:val="center"/>
            <w:tcBorders>
              <w:top w:val="single" w:sz="0" w:color="000000"/>
              <w:left w:val="single" w:sz="0" w:color="000000"/>
              <w:right w:val="single" w:sz="6" w:color="000000"/>
              <w:bottom w:val="single" w:sz="0" w:color="000000"/>
            </w:tcBorders>
            <w:shd w:val="clear" w:fill="D9D9D9"/>
            <w:noWrap/>
          </w:tcPr>
          <w:p>
            <w:pPr>
              <w:jc w:val="left"/>
            </w:pPr>
            <w:r>
              <w:rPr>
                <w:sz w:val="16"/>
                <w:szCs w:val="16"/>
                <w:i w:val="1"/>
                <w:iCs w:val="1"/>
              </w:rPr>
              <w:t xml:space="preserve">Analítica de dades mitjançant tècniques diferents a l’IA: exploració de les dades, models estadístics, ...</w:t>
            </w:r>
          </w:p>
        </w:tc>
      </w:tr>
      <w:tr>
        <w:trPr/>
        <w:tc>
          <w:tcPr>
            <w:tcW w:w="4800" w:type="dxa"/>
            <w:vAlign w:val="center"/>
            <w:tcBorders>
              <w:top w:val="single" w:sz="0" w:color="000000"/>
              <w:left w:val="single" w:sz="6" w:color="000000"/>
              <w:right w:val="single" w:sz="0" w:color="000000"/>
              <w:bottom w:val="single" w:sz="0" w:color="000000"/>
            </w:tcBorders>
            <w:shd w:val="clear" w:fill="D9D9D9"/>
            <w:noWrap/>
          </w:tcPr>
          <w:p>
            <w:pPr>
              <w:jc w:val="left"/>
            </w:pPr>
            <w:r>
              <w:rPr>
                <w:sz w:val="16"/>
                <w:szCs w:val="16"/>
                <w:i w:val="1"/>
                <w:iCs w:val="1"/>
              </w:rPr>
              <w:t xml:space="preserve">4c. Explotació: Algorismes d’IA</w:t>
            </w:r>
          </w:p>
        </w:tc>
        <w:tc>
          <w:tcPr>
            <w:tcW w:w="4800" w:type="dxa"/>
            <w:vAlign w:val="center"/>
            <w:tcBorders>
              <w:top w:val="single" w:sz="0" w:color="000000"/>
              <w:left w:val="single" w:sz="0" w:color="000000"/>
              <w:right w:val="single" w:sz="6" w:color="000000"/>
              <w:bottom w:val="single" w:sz="0" w:color="000000"/>
            </w:tcBorders>
            <w:shd w:val="clear" w:fill="D9D9D9"/>
            <w:noWrap/>
          </w:tcPr>
          <w:p>
            <w:pPr>
              <w:jc w:val="left"/>
            </w:pPr>
            <w:r>
              <w:rPr>
                <w:sz w:val="16"/>
                <w:szCs w:val="16"/>
                <w:i w:val="1"/>
                <w:iCs w:val="1"/>
              </w:rPr>
              <w:t xml:space="preserve">Perfilats, mineria de dades, presa de decisions automatitzades, algorismes d’auto-aprenentatge</w:t>
            </w:r>
          </w:p>
        </w:tc>
      </w:tr>
      <w:tr>
        <w:trPr/>
        <w:tc>
          <w:tcPr>
            <w:tcW w:w="4800" w:type="dxa"/>
            <w:vAlign w:val="center"/>
            <w:tcBorders>
              <w:top w:val="single" w:sz="0" w:color="000000"/>
              <w:left w:val="single" w:sz="6" w:color="000000"/>
              <w:right w:val="single" w:sz="0" w:color="000000"/>
              <w:bottom w:val="single" w:sz="0" w:color="000000"/>
            </w:tcBorders>
            <w:shd w:val="clear" w:fill="D9D9D9"/>
            <w:noWrap/>
          </w:tcPr>
          <w:p>
            <w:pPr>
              <w:jc w:val="left"/>
            </w:pPr>
            <w:r>
              <w:rPr>
                <w:sz w:val="16"/>
                <w:szCs w:val="16"/>
                <w:i w:val="1"/>
                <w:iCs w:val="1"/>
              </w:rPr>
              <w:t xml:space="preserve">5. Allotjament</w:t>
            </w:r>
          </w:p>
        </w:tc>
        <w:tc>
          <w:tcPr>
            <w:tcW w:w="4800" w:type="dxa"/>
            <w:vAlign w:val="center"/>
            <w:tcBorders>
              <w:top w:val="single" w:sz="0" w:color="000000"/>
              <w:left w:val="single" w:sz="0" w:color="000000"/>
              <w:right w:val="single" w:sz="6" w:color="000000"/>
              <w:bottom w:val="single" w:sz="0" w:color="000000"/>
            </w:tcBorders>
            <w:shd w:val="clear" w:fill="D9D9D9"/>
            <w:noWrap/>
          </w:tcPr>
          <w:p>
            <w:pPr>
              <w:jc w:val="left"/>
            </w:pPr>
            <w:r>
              <w:rPr>
                <w:sz w:val="16"/>
                <w:szCs w:val="16"/>
                <w:i w:val="1"/>
                <w:iCs w:val="1"/>
              </w:rPr>
              <w:t xml:space="preserve">Organització, estructuració, emmagatzematge, conservació, incloses còpies de seguretat a través de qualsevol mitjà, inclosos: servidors físics, núvol virtual, LAN o WLAN, disc dur, dispositius externs (llapis de memòria, telèfon, disc dur extern)</w:t>
            </w:r>
          </w:p>
        </w:tc>
      </w:tr>
      <w:tr>
        <w:trPr/>
        <w:tc>
          <w:tcPr>
            <w:tcW w:w="4800" w:type="dxa"/>
            <w:vAlign w:val="center"/>
            <w:tcBorders>
              <w:top w:val="single" w:sz="0" w:color="000000"/>
              <w:left w:val="single" w:sz="6" w:color="000000"/>
              <w:right w:val="single" w:sz="0" w:color="000000"/>
              <w:bottom w:val="single" w:sz="0" w:color="000000"/>
            </w:tcBorders>
            <w:shd w:val="clear" w:fill="D9D9D9"/>
            <w:noWrap/>
          </w:tcPr>
          <w:p>
            <w:pPr>
              <w:jc w:val="left"/>
            </w:pPr>
            <w:r>
              <w:rPr>
                <w:sz w:val="16"/>
                <w:szCs w:val="16"/>
                <w:i w:val="1"/>
                <w:iCs w:val="1"/>
              </w:rPr>
              <w:t xml:space="preserve">6b. Transferència internacional</w:t>
            </w:r>
          </w:p>
        </w:tc>
        <w:tc>
          <w:tcPr>
            <w:tcW w:w="4800" w:type="dxa"/>
            <w:vAlign w:val="center"/>
            <w:tcBorders>
              <w:top w:val="single" w:sz="0" w:color="000000"/>
              <w:left w:val="single" w:sz="0" w:color="000000"/>
              <w:right w:val="single" w:sz="6" w:color="000000"/>
              <w:bottom w:val="single" w:sz="0" w:color="000000"/>
            </w:tcBorders>
            <w:shd w:val="clear" w:fill="D9D9D9"/>
            <w:noWrap/>
          </w:tcPr>
          <w:p>
            <w:pPr>
              <w:jc w:val="left"/>
            </w:pPr>
            <w:r>
              <w:rPr>
                <w:sz w:val="16"/>
                <w:szCs w:val="16"/>
                <w:i w:val="1"/>
                <w:iCs w:val="1"/>
              </w:rPr>
              <w:t xml:space="preserve">Cessió de dades quan inclou la transferència a un país tercer (fora de la UE)</w:t>
            </w:r>
          </w:p>
        </w:tc>
      </w:tr>
      <w:tr>
        <w:trPr/>
        <w:tc>
          <w:tcPr>
            <w:tcW w:w="4800" w:type="dxa"/>
            <w:vAlign w:val="center"/>
            <w:tcBorders>
              <w:top w:val="single" w:sz="0" w:color="000000"/>
              <w:left w:val="single" w:sz="6" w:color="000000"/>
              <w:right w:val="single" w:sz="0" w:color="000000"/>
              <w:bottom w:val="single" w:sz="6" w:color="000000"/>
            </w:tcBorders>
            <w:shd w:val="clear" w:fill="D9D9D9"/>
            <w:noWrap/>
          </w:tcPr>
          <w:p>
            <w:pPr>
              <w:jc w:val="left"/>
            </w:pPr>
            <w:r>
              <w:rPr>
                <w:sz w:val="16"/>
                <w:szCs w:val="16"/>
                <w:i w:val="1"/>
                <w:iCs w:val="1"/>
              </w:rPr>
              <w:t xml:space="preserve">7. Destrucció</w:t>
            </w:r>
          </w:p>
        </w:tc>
        <w:tc>
          <w:tcPr>
            <w:tcW w:w="4800" w:type="dxa"/>
            <w:vAlign w:val="center"/>
            <w:tcBorders>
              <w:top w:val="single" w:sz="0" w:color="000000"/>
              <w:left w:val="single" w:sz="0" w:color="000000"/>
              <w:right w:val="single" w:sz="6" w:color="000000"/>
              <w:bottom w:val="single" w:sz="6" w:color="000000"/>
            </w:tcBorders>
            <w:shd w:val="clear" w:fill="D9D9D9"/>
            <w:noWrap/>
          </w:tcPr>
          <w:p>
            <w:pPr>
              <w:jc w:val="left"/>
            </w:pPr>
            <w:r>
              <w:rPr>
                <w:sz w:val="16"/>
                <w:szCs w:val="16"/>
                <w:i w:val="1"/>
                <w:iCs w:val="1"/>
              </w:rPr>
              <w:t xml:space="preserve">Supressió, eliminació, esborrat de dades que puguin estar contingudes en sistemes o arxius, de forma que no puguin ser recuperats dels suports d’emmagatzematge</w:t>
            </w:r>
          </w:p>
        </w:tc>
      </w:tr>
      <w:tr>
        <w:trPr/>
        <w:tc>
          <w:tcPr>
            <w:tcW w:w="9600" w:type="dxa"/>
            <w:tcBorders>
              <w:top w:val="single" w:sz="0" w:color="FFFFFF"/>
              <w:left w:val="single" w:sz="0" w:color="FFFFFF"/>
              <w:right w:val="single" w:sz="0" w:color="FFFFFF"/>
              <w:bottom w:val="single" w:sz="0" w:color="FFFFFF"/>
            </w:tcBorders>
            <w:gridSpan w:val="4"/>
            <w:noWrap/>
          </w:tcPr>
          <w:p>
            <w:pPr/>
            <w:r>
              <w:rPr/>
              <w:t xml:space="preserve"/>
            </w:r>
          </w:p>
        </w:tc>
      </w:tr>
      <w:tr>
        <w:trPr/>
        <w:tc>
          <w:tcPr>
            <w:tcW w:w="6400" w:type="dxa"/>
            <w:tcBorders>
              <w:left w:val="single" w:sz="0" w:color="FFFFFF"/>
            </w:tcBorders>
            <w:gridSpan w:val="2"/>
            <w:noWrap/>
          </w:tcPr>
          <w:p>
            <w:pPr/>
            <w:r>
              <w:rPr>
                <w:b w:val="0"/>
                <w:bCs w:val="0"/>
              </w:rPr>
              <w:t xml:space="preserve">Tipus de tractament</w:t>
            </w:r>
          </w:p>
          <w:p>
            <w:pPr/>
            <w:r>
              <w:rPr>
                <w:sz w:val="16"/>
                <w:szCs w:val="16"/>
                <w:i w:val="1"/>
                <w:iCs w:val="1"/>
              </w:rPr>
              <w:t xml:space="preserve">Seleccioneu de la llista. 
En cas de no trobar el tipus de tractament a la llista, escriviu-lo al camp Altra/es.</w:t>
            </w:r>
          </w:p>
        </w:tc>
        <w:tc>
          <w:tcPr>
            <w:tcW w:w="3200" w:type="dxa"/>
            <w:vAlign w:val="center"/>
            <w:tcBorders>
              <w:right w:val="single" w:sz="0" w:color="FFFFFF"/>
            </w:tcBorders>
            <w:gridSpan w:val="2"/>
            <w:noWrap/>
          </w:tcPr>
          <w:p>
            <w:pPr>
              <w:jc w:val="left"/>
            </w:pPr>
            <w:r>
              <w:rPr/>
              <w:t xml:space="preserve">☐ 1. Captura</w:t>
            </w:r>
          </w:p>
          <w:p>
            <w:pPr>
              <w:jc w:val="left"/>
            </w:pPr>
            <w:r>
              <w:rPr/>
              <w:t xml:space="preserve">☐ 2. Desidentificació</w:t>
            </w:r>
          </w:p>
          <w:p>
            <w:pPr>
              <w:jc w:val="left"/>
            </w:pPr>
            <w:r>
              <w:rPr/>
              <w:t xml:space="preserve">☐ 3. Preparació</w:t>
            </w:r>
          </w:p>
          <w:p>
            <w:pPr>
              <w:jc w:val="left"/>
            </w:pPr>
            <w:r>
              <w:rPr/>
              <w:t xml:space="preserve">☐ 4a. Explotació: consulta</w:t>
            </w:r>
          </w:p>
          <w:p>
            <w:pPr>
              <w:jc w:val="left"/>
            </w:pPr>
            <w:r>
              <w:rPr/>
              <w:t xml:space="preserve">☐ 4b. Explotació: anàlisi</w:t>
            </w:r>
          </w:p>
          <w:p>
            <w:pPr>
              <w:jc w:val="left"/>
            </w:pPr>
            <w:r>
              <w:rPr/>
              <w:t xml:space="preserve">☐ 4c. Explotació: algorismes d'IA</w:t>
            </w:r>
          </w:p>
          <w:p>
            <w:pPr>
              <w:jc w:val="left"/>
            </w:pPr>
            <w:r>
              <w:rPr/>
              <w:t xml:space="preserve">☐ 5. Allotjament</w:t>
            </w:r>
          </w:p>
          <w:p>
            <w:pPr>
              <w:jc w:val="left"/>
            </w:pPr>
            <w:r>
              <w:rPr/>
              <w:t xml:space="preserve">☐ 6a. Comunicacions a tercers</w:t>
            </w:r>
          </w:p>
          <w:p>
            <w:pPr>
              <w:jc w:val="left"/>
            </w:pPr>
            <w:r>
              <w:rPr/>
              <w:t xml:space="preserve">☐ 6b. Transferència internacional</w:t>
            </w:r>
          </w:p>
          <w:p>
            <w:pPr>
              <w:jc w:val="left"/>
            </w:pPr>
            <w:r>
              <w:rPr/>
              <w:t xml:space="preserve">☐ 7. Destrucció</w:t>
            </w:r>
          </w:p>
          <w:p>
            <w:pPr>
              <w:jc w:val="left"/>
            </w:pPr>
            <w:r>
              <w:rPr/>
              <w:t xml:space="preserve">☐ Altre</w:t>
            </w:r>
          </w:p>
        </w:tc>
      </w:tr>
      <w:tr>
        <w:trPr/>
        <w:tc>
          <w:tcPr>
            <w:tcW w:w="6400" w:type="dxa"/>
            <w:tcBorders>
              <w:left w:val="single" w:sz="0" w:color="FFFFFF"/>
            </w:tcBorders>
            <w:gridSpan w:val="2"/>
            <w:noWrap/>
          </w:tcPr>
          <w:p>
            <w:pPr/>
            <w:r>
              <w:rPr>
                <w:b w:val="0"/>
                <w:bCs w:val="0"/>
              </w:rPr>
              <w:t xml:space="preserve">Escriviu si és altre tipus de tractament</w:t>
            </w:r>
          </w:p>
          <w:p>
            <w:pPr/>
            <w:r>
              <w:rPr>
                <w:sz w:val="16"/>
                <w:szCs w:val="16"/>
                <w:i w:val="1"/>
                <w:iCs w:val="1"/>
              </w:rPr>
              <w:t xml:space="preserve">Escriviu el tipus de tractament en cas de no haver-lo trobat a la llista anterior.</w:t>
            </w:r>
          </w:p>
        </w:tc>
        <w:tc>
          <w:tcPr>
            <w:tcW w:w="3200" w:type="dxa"/>
            <w:vAlign w:val="center"/>
            <w:tcBorders>
              <w:right w:val="single" w:sz="0" w:color="FFFFFF"/>
            </w:tcBorders>
            <w:gridSpan w:val="2"/>
            <w:noWrap/>
          </w:tcPr>
          <w:p>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Descripció del procés</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Forma de tractament</w:t>
            </w:r>
          </w:p>
        </w:tc>
        <w:tc>
          <w:tcPr>
            <w:tcW w:w="3200" w:type="dxa"/>
            <w:vAlign w:val="center"/>
            <w:tcBorders>
              <w:right w:val="single" w:sz="0" w:color="FFFFFF"/>
            </w:tcBorders>
            <w:gridSpan w:val="2"/>
            <w:noWrap/>
          </w:tcPr>
          <w:p>
            <w:pPr>
              <w:jc w:val="left"/>
            </w:pPr>
            <w:r>
              <w:rPr/>
              <w:t xml:space="preserve">☐ Manual</w:t>
            </w:r>
          </w:p>
          <w:p>
            <w:pPr>
              <w:jc w:val="left"/>
            </w:pPr>
            <w:r>
              <w:rPr/>
              <w:t xml:space="preserve">☐ Automàtica</w:t>
            </w:r>
          </w:p>
          <w:p>
            <w:pPr>
              <w:jc w:val="left"/>
            </w:pPr>
            <w:r>
              <w:rPr/>
              <w:t xml:space="preserve">☐ Combinada</w:t>
            </w:r>
          </w:p>
        </w:tc>
      </w:tr>
      <w:tr>
        <w:trPr/>
        <w:tc>
          <w:tcPr>
            <w:tcW w:w="6400" w:type="dxa"/>
            <w:tcBorders>
              <w:left w:val="single" w:sz="0" w:color="FFFFFF"/>
            </w:tcBorders>
            <w:gridSpan w:val="2"/>
            <w:noWrap/>
          </w:tcPr>
          <w:p>
            <w:pPr/>
            <w:r>
              <w:rPr>
                <w:b w:val="0"/>
                <w:bCs w:val="0"/>
              </w:rPr>
              <w:t xml:space="preserve">Dades tractades</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Resultat del procés</w:t>
            </w:r>
          </w:p>
          <w:p>
            <w:pPr/>
            <w:r>
              <w:rPr>
                <w:sz w:val="16"/>
                <w:szCs w:val="16"/>
                <w:i w:val="1"/>
                <w:iCs w:val="1"/>
              </w:rPr>
              <w:t xml:space="preserve">Descripció del resultat obtingut a la sortida del procés del tractament, per exemple: després d’aplicar un procés de pseudonimització a un conjunt de dades identificatives obtindrem un conjunt de dades pseudonimitzat</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Tecnologia utilitzada (lloc del tractament / sistema d'informació)</w:t>
            </w:r>
          </w:p>
          <w:p>
            <w:pPr/>
            <w:r>
              <w:rPr>
                <w:sz w:val="16"/>
                <w:szCs w:val="16"/>
                <w:i w:val="1"/>
                <w:iCs w:val="1"/>
              </w:rPr>
              <w:t xml:space="preserve">Identifiqueu el suport tecnològic utilitzat (hardware o software) en cada procés de tractament (on s'emmagatzema o on es tracta). 
Useu paraules clau: SAP, núvol (físic o virtual), BBDD, servidors en xarxa local o virtual, dropbox, dispositius externs (disc dur, llapis de memòria...), etc.</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Entitat o persona encarregada</w:t>
            </w:r>
          </w:p>
          <w:p>
            <w:pPr/>
            <w:r>
              <w:rPr>
                <w:sz w:val="16"/>
                <w:szCs w:val="16"/>
                <w:i w:val="1"/>
                <w:iCs w:val="1"/>
              </w:rPr>
              <w:t xml:space="preserve">Quina entitat o persona executa el procés de tractament? Si és l'interessat, indiqueu-ho.</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Perfil d'accés</w:t>
            </w:r>
          </w:p>
          <w:p>
            <w:pPr/>
            <w:r>
              <w:rPr>
                <w:sz w:val="16"/>
                <w:szCs w:val="16"/>
                <w:i w:val="1"/>
                <w:iCs w:val="1"/>
              </w:rPr>
              <w:t xml:space="preserve">Quins perfils d'accés a les dades s'utilitzen? Descriviu els interessats que accedeixen a les dades, els permisos que disposen i funcions.</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Controls de seguretat</w:t>
            </w:r>
          </w:p>
          <w:p>
            <w:pPr/>
            <w:r>
              <w:rPr>
                <w:sz w:val="16"/>
                <w:szCs w:val="16"/>
                <w:i w:val="1"/>
                <w:iCs w:val="1"/>
              </w:rPr>
              <w:t xml:space="preserve">Descriviu els controls de seguretat que incorporen. 
En cas d'accés directe per part d'interessats, indiqueu els mecanismes d'autenticació/identificació.</w:t>
            </w:r>
          </w:p>
        </w:tc>
        <w:tc>
          <w:tcPr>
            <w:tcW w:w="3200" w:type="dxa"/>
            <w:vAlign w:val="center"/>
            <w:tcBorders>
              <w:right w:val="single" w:sz="0" w:color="FFFFFF"/>
            </w:tcBorders>
            <w:gridSpan w:val="2"/>
            <w:noWrap/>
          </w:tcPr>
          <w:p>
            <w:pPr/>
            <w:r>
              <w:rPr/>
              <w:t xml:space="preserve"/>
            </w:r>
          </w:p>
        </w:tc>
      </w:tr>
    </w:tbl>
    <w:p/>
    <w:p/>
    <w:p>
      <w:pPr/>
      <w:r>
        <w:rPr>
          <w:sz w:val="22"/>
          <w:szCs w:val="22"/>
          <w:b w:val="1"/>
          <w:bCs w:val="1"/>
        </w:rPr>
        <w:t xml:space="preserve">1.5 Comunicacions a tercers</w:t>
      </w:r>
    </w:p>
    <w:p>
      <w:pPr/>
      <w:r>
        <w:rPr/>
        <w:t xml:space="preserve">Compartir dades amb agents externs pot incrementar els riscos del tractament, per la qual cosa resulta important tenir identificades les finalitats i els destinataris d’aquestes comunicacions.</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Dades comunicades</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Motiu</w:t>
            </w:r>
          </w:p>
          <w:p>
            <w:pPr/>
            <w:r>
              <w:rPr>
                <w:sz w:val="16"/>
                <w:szCs w:val="16"/>
                <w:i w:val="1"/>
                <w:iCs w:val="1"/>
              </w:rPr>
              <w:t xml:space="preserve">Es disposa del consentiment o d’alguna norma que permeti la comunicació?</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Entitat d'origen</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Entitat destinatària</w:t>
            </w:r>
          </w:p>
        </w:tc>
        <w:tc>
          <w:tcPr>
            <w:tcW w:w="3200" w:type="dxa"/>
            <w:vAlign w:val="center"/>
            <w:tcBorders>
              <w:right w:val="single" w:sz="0" w:color="FFFFFF"/>
            </w:tcBorders>
            <w:gridSpan w:val="2"/>
            <w:noWrap/>
          </w:tcPr>
          <w:p>
            <w:pPr/>
            <w:r>
              <w:rPr/>
              <w:t xml:space="preserve"/>
            </w:r>
          </w:p>
        </w:tc>
      </w:tr>
    </w:tbl>
    <w:p/>
    <w:p/>
    <w:p>
      <w:pPr/>
      <w:r>
        <w:rPr>
          <w:sz w:val="22"/>
          <w:szCs w:val="22"/>
          <w:b w:val="1"/>
          <w:bCs w:val="1"/>
        </w:rPr>
        <w:t xml:space="preserve">1.6 Transferències internacionals de dades</w:t>
      </w:r>
    </w:p>
    <w:p>
      <w:pPr/>
      <w:r>
        <w:rPr/>
        <w:t xml:space="preserve">Per evitar que les persones interessades vegin reduïts els seus drets, l’RGPD és especialment restrictiu amb les transferències de dades amb països on aquest no resulta d’aplicació.
Així, aquestes transferències únicament es resulten pertinents si la Comissió Europea considera que el país o organització ofereix un nivell adequat de protecció, si s’han establert les garanties suficients segons l’article 46 RGPD o si aplica alguna de les excepcions de l’article 49 RGPD.</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Dades transferides</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Motiu</w:t>
            </w:r>
          </w:p>
          <w:p>
            <w:pPr/>
            <w:r>
              <w:rPr>
                <w:sz w:val="16"/>
                <w:szCs w:val="16"/>
                <w:i w:val="1"/>
                <w:iCs w:val="1"/>
              </w:rPr>
              <w:t xml:space="preserve">Descriu la finalitat</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Entitat d'origen</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País de l'entitat d'origen</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Entitat de destí</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País de l'entitat de destí</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Condició que permet la transferència</w:t>
            </w:r>
          </w:p>
          <w:p>
            <w:pPr/>
            <w:r>
              <w:rPr>
                <w:sz w:val="16"/>
                <w:szCs w:val="16"/>
                <w:i w:val="1"/>
                <w:iCs w:val="1"/>
              </w:rPr>
              <w:t xml:space="preserve">Seleccioneu de la llista. 
En cas de no trobar la condició que permet la transferència a la llista, escriviu-la al camp Altra/es.</w:t>
            </w:r>
          </w:p>
        </w:tc>
        <w:tc>
          <w:tcPr>
            <w:tcW w:w="3200" w:type="dxa"/>
            <w:vAlign w:val="center"/>
            <w:tcBorders>
              <w:right w:val="single" w:sz="0" w:color="FFFFFF"/>
            </w:tcBorders>
            <w:gridSpan w:val="2"/>
            <w:noWrap/>
          </w:tcPr>
          <w:p>
            <w:pPr>
              <w:jc w:val="left"/>
            </w:pPr>
            <w:r>
              <w:rPr/>
              <w:t xml:space="preserve">☐ Decisió d’adequació Unió Europea</w:t>
            </w:r>
          </w:p>
          <w:p>
            <w:pPr>
              <w:jc w:val="left"/>
            </w:pPr>
            <w:r>
              <w:rPr/>
              <w:t xml:space="preserve">☐ Clàusules contractuals tipus de la Unió Europea</w:t>
            </w:r>
          </w:p>
          <w:p>
            <w:pPr>
              <w:jc w:val="left"/>
            </w:pPr>
            <w:r>
              <w:rPr/>
              <w:t xml:space="preserve">☐ Altres</w:t>
            </w:r>
          </w:p>
        </w:tc>
      </w:tr>
      <w:tr>
        <w:trPr/>
        <w:tc>
          <w:tcPr>
            <w:tcW w:w="6400" w:type="dxa"/>
            <w:tcBorders>
              <w:left w:val="single" w:sz="0" w:color="FFFFFF"/>
            </w:tcBorders>
            <w:gridSpan w:val="2"/>
            <w:noWrap/>
          </w:tcPr>
          <w:p>
            <w:pPr/>
            <w:r>
              <w:rPr>
                <w:b w:val="0"/>
                <w:bCs w:val="0"/>
              </w:rPr>
              <w:t xml:space="preserve">Escriviu si és Altres la condició que permet la transferència</w:t>
            </w:r>
          </w:p>
          <w:p>
            <w:pPr/>
            <w:r>
              <w:rPr>
                <w:sz w:val="16"/>
                <w:szCs w:val="16"/>
                <w:i w:val="1"/>
                <w:iCs w:val="1"/>
              </w:rPr>
              <w:t xml:space="preserve">Escriviu la condició que permet la transferència en cas de no haver-la trobat a la llista anterior.</w:t>
            </w:r>
          </w:p>
        </w:tc>
        <w:tc>
          <w:tcPr>
            <w:tcW w:w="3200" w:type="dxa"/>
            <w:vAlign w:val="center"/>
            <w:tcBorders>
              <w:right w:val="single" w:sz="0" w:color="FFFFFF"/>
            </w:tcBorders>
            <w:gridSpan w:val="2"/>
            <w:noWrap/>
          </w:tcPr>
          <w:p>
            <w:pPr/>
            <w:r>
              <w:rPr/>
              <w:t xml:space="preserve"/>
            </w:r>
          </w:p>
        </w:tc>
      </w:tr>
    </w:tbl>
    <w:p/>
    <w:p/>
    <w:p>
      <w:pPr/>
      <w:r>
        <w:rPr>
          <w:sz w:val="22"/>
          <w:szCs w:val="22"/>
          <w:b w:val="1"/>
          <w:bCs w:val="1"/>
        </w:rPr>
        <w:t xml:space="preserve">1.7 Documentació annexada a l'AIPD</w:t>
      </w:r>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00" w:type="dxa"/>
            <w:tcBorders>
              <w:left w:val="single" w:sz="0" w:color="FFFFFF"/>
              <w:right w:val="single" w:sz="0" w:color="FFFFFF"/>
            </w:tcBorders>
            <w:gridSpan w:val="4"/>
            <w:noWrap/>
          </w:tcPr>
          <w:p>
            <w:pPr>
              <w:spacing w:after="0"/>
            </w:pPr>
            <w:r>
              <w:rPr>
                <w:b w:val="0"/>
                <w:bCs w:val="0"/>
              </w:rPr>
              <w:t xml:space="preserve">En aquest apartat cal incorporar els diferents documents relacionats amb la AIPD a mesura de què es disposin.</w:t>
            </w:r>
          </w:p>
        </w:tc>
      </w:tr>
      <w:tr>
        <w:trPr/>
        <w:tc>
          <w:tcPr>
            <w:tcW w:w="6400" w:type="dxa"/>
            <w:tcBorders>
              <w:left w:val="single" w:sz="0" w:color="FFFFFF"/>
            </w:tcBorders>
            <w:gridSpan w:val="2"/>
            <w:noWrap/>
          </w:tcPr>
          <w:p>
            <w:pPr/>
            <w:r>
              <w:rPr>
                <w:b w:val="0"/>
                <w:bCs w:val="0"/>
              </w:rPr>
              <w:t xml:space="preserve">Es disposa de Documentació annexada a l'AIPD?</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Tipus de document</w:t>
            </w:r>
          </w:p>
          <w:p>
            <w:pPr/>
            <w:r>
              <w:rPr>
                <w:sz w:val="16"/>
                <w:szCs w:val="16"/>
                <w:i w:val="1"/>
                <w:iCs w:val="1"/>
              </w:rPr>
              <w:t xml:space="preserve">En cas de no trobar la categoria d'interessat a la llista, fés ús de l'opció 'Altres'.</w:t>
            </w:r>
          </w:p>
        </w:tc>
        <w:tc>
          <w:tcPr>
            <w:tcW w:w="3200" w:type="dxa"/>
            <w:vAlign w:val="center"/>
            <w:tcBorders>
              <w:right w:val="single" w:sz="0" w:color="FFFFFF"/>
            </w:tcBorders>
            <w:gridSpan w:val="2"/>
            <w:noWrap/>
          </w:tcPr>
          <w:p>
            <w:pPr>
              <w:jc w:val="left"/>
            </w:pPr>
            <w:r>
              <w:rPr/>
              <w:t xml:space="preserve">☐ Protocol</w:t>
            </w:r>
          </w:p>
          <w:p>
            <w:pPr>
              <w:jc w:val="left"/>
            </w:pPr>
            <w:r>
              <w:rPr/>
              <w:t xml:space="preserve">☐ Full d'informació i consentiment informat</w:t>
            </w:r>
          </w:p>
          <w:p>
            <w:pPr>
              <w:jc w:val="left"/>
            </w:pPr>
            <w:r>
              <w:rPr/>
              <w:t xml:space="preserve">☐ Acord d'encàrrec de tractament</w:t>
            </w:r>
          </w:p>
          <w:p>
            <w:pPr>
              <w:jc w:val="left"/>
            </w:pPr>
            <w:r>
              <w:rPr/>
              <w:t xml:space="preserve">☐ Acord de corresponsabilitat</w:t>
            </w:r>
          </w:p>
          <w:p>
            <w:pPr>
              <w:jc w:val="left"/>
            </w:pPr>
            <w:r>
              <w:rPr/>
              <w:t xml:space="preserve">☐ DMP (Data Management Plan)</w:t>
            </w:r>
          </w:p>
          <w:p>
            <w:pPr>
              <w:jc w:val="left"/>
            </w:pPr>
            <w:r>
              <w:rPr/>
              <w:t xml:space="preserve">☐ Avís Legal</w:t>
            </w:r>
          </w:p>
          <w:p>
            <w:pPr>
              <w:jc w:val="left"/>
            </w:pPr>
            <w:r>
              <w:rPr/>
              <w:t xml:space="preserve">☐ Condicions d'ús</w:t>
            </w:r>
          </w:p>
          <w:p>
            <w:pPr>
              <w:jc w:val="left"/>
            </w:pPr>
            <w:r>
              <w:rPr/>
              <w:t xml:space="preserve">☐ Documentació tècnica i funcional del projecte</w:t>
            </w:r>
          </w:p>
          <w:p>
            <w:pPr>
              <w:jc w:val="left"/>
            </w:pPr>
            <w:r>
              <w:rPr/>
              <w:t xml:space="preserve">☐ Document gestió d'interessats i permisos</w:t>
            </w:r>
          </w:p>
          <w:p>
            <w:pPr>
              <w:jc w:val="left"/>
            </w:pPr>
            <w:r>
              <w:rPr/>
              <w:t xml:space="preserve">☐ Procediment per a l'exercici de drets (ARSOPOL)</w:t>
            </w:r>
          </w:p>
          <w:p>
            <w:pPr>
              <w:jc w:val="left"/>
            </w:pPr>
            <w:r>
              <w:rPr/>
              <w:t xml:space="preserve">☐ Política de privacitat</w:t>
            </w:r>
          </w:p>
          <w:p>
            <w:pPr>
              <w:jc w:val="left"/>
            </w:pPr>
            <w:r>
              <w:rPr/>
              <w:t xml:space="preserve">☐ Acords de Transferència de Dades (DTA)</w:t>
            </w:r>
          </w:p>
          <w:p>
            <w:pPr>
              <w:jc w:val="left"/>
            </w:pPr>
            <w:r>
              <w:rPr/>
              <w:t xml:space="preserve">☐ Acords de Transferència de Material Biològic Humà (MTA)</w:t>
            </w:r>
          </w:p>
          <w:p>
            <w:pPr>
              <w:jc w:val="left"/>
            </w:pPr>
            <w:r>
              <w:rPr/>
              <w:t xml:space="preserve">☐ Acords de transferències internacionals de dades</w:t>
            </w:r>
          </w:p>
          <w:p>
            <w:pPr>
              <w:jc w:val="left"/>
            </w:pPr>
            <w:r>
              <w:rPr/>
              <w:t xml:space="preserve">☐ Altres</w:t>
            </w:r>
          </w:p>
        </w:tc>
      </w:tr>
      <w:tr>
        <w:trPr/>
        <w:tc>
          <w:tcPr>
            <w:tcW w:w="6400" w:type="dxa"/>
            <w:tcBorders>
              <w:left w:val="single" w:sz="0" w:color="FFFFFF"/>
            </w:tcBorders>
            <w:gridSpan w:val="2"/>
            <w:noWrap/>
          </w:tcPr>
          <w:p>
            <w:pPr/>
            <w:r>
              <w:rPr>
                <w:b w:val="0"/>
                <w:bCs w:val="0"/>
              </w:rPr>
              <w:t xml:space="preserve">Adjuntar el fitxer a continuació</w:t>
            </w:r>
          </w:p>
          <w:p>
            <w:pPr/>
            <w:r>
              <w:rPr>
                <w:sz w:val="16"/>
                <w:szCs w:val="16"/>
                <w:i w:val="1"/>
                <w:iCs w:val="1"/>
              </w:rPr>
              <w:t xml:space="preserve">El fitxer adjuntat ha de ser inferior a 6MB</w:t>
            </w:r>
          </w:p>
        </w:tc>
        <w:tc>
          <w:tcPr>
            <w:tcW w:w="3200" w:type="dxa"/>
            <w:vAlign w:val="center"/>
            <w:tcBorders>
              <w:right w:val="single" w:sz="0" w:color="FFFFFF"/>
            </w:tcBorders>
            <w:gridSpan w:val="2"/>
            <w:noWrap/>
          </w:tcPr>
          <w:p>
            <w:pPr>
              <w:spacing w:line="360" w:lineRule="auto"/>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p>
            <w:pPr>
              <w:spacing w:after="0"/>
            </w:pPr>
            <w:r>
              <w:rPr>
                <w:sz w:val="16"/>
                <w:szCs w:val="16"/>
                <w:i w:val="1"/>
                <w:iCs w:val="1"/>
              </w:rPr>
              <w:t xml:space="preserve">En cas de marcar 'Altres' indica el tipus de document adjuntat.En cas de marcar 'Avís legal', 'Política de privacitat' i 'Condicions d'ús' afegeix un missatge informatiu en cas de pàgines web i aplicacions.En cas de marcar 'DMP (Data Management Plan)' afegeix un missatge informatiu en cas de projectes de recerca.</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sz w:val="24"/>
          <w:szCs w:val="24"/>
          <w:b w:val="1"/>
          <w:bCs w:val="1"/>
          <w:u w:val="single"/>
        </w:rPr>
        <w:t xml:space="preserve">2. Necessitat i proporcionalitat</w:t>
      </w:r>
    </w:p>
    <w:p/>
    <w:p>
      <w:pPr/>
      <w:r>
        <w:rPr>
          <w:sz w:val="22"/>
          <w:szCs w:val="22"/>
          <w:b w:val="1"/>
          <w:bCs w:val="1"/>
        </w:rPr>
        <w:t xml:space="preserve">2.1 Legitimació i limitació de la finalitat del tractament</w:t>
      </w:r>
    </w:p>
    <w:p>
      <w:pPr/>
      <w:r>
        <w:rPr>
          <w:b w:val="1"/>
          <w:bCs w:val="1"/>
        </w:rPr>
        <w:t xml:space="preserve">2.1 1 Base de legitimació del tractament</w:t>
      </w:r>
    </w:p>
    <w:p/>
    <w:p>
      <w:pPr/>
      <w:r>
        <w:rPr>
          <w:b w:val="1"/>
          <w:bCs w:val="1"/>
        </w:rPr>
        <w:t xml:space="preserve">Les bases de legitimació del tractament són les indicades a l’article 6 de l’RGPD i resulten imprescindibles per considerar que un tractament és lícit. A més, si es basa en l’art. 6.1.c) o 6.1.e) RGPD, caldrà incloure la norma amb rang legal en la que es basa aquesta legitimació, d’acord amb l’article 8 LOPDGDD.</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Es compleix alguna de les següents condicions de licitud del tractament?</w:t>
            </w:r>
          </w:p>
          <w:p>
            <w:pPr/>
            <w:r>
              <w:rPr>
                <w:i w:val="0"/>
                <w:iCs w:val="0"/>
              </w:rPr>
              <w:t xml:space="preserve">Seleccioneu preferiblement UNA</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a) L'interessat - o el seu representant legal - ha donat el seu consentiment pel tractament de les seves dades personals, per una o diverses finalitats específiques.</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b) El tractament és necessari per executar un contracte en què l’interessat n’és part o per aplicar mesures precontractuals.</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c) El tractament és necessari per complir una obligació legal aplicable al responsable del tractament.</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d) El tractament és necessari per protegir interessos vitals de l’interessat o d’una altra persona física. NOTA: Aquest cas només és aplicable a casos específics i en situacions d’urgència.</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e) El tractament és necessari per complir una missió feta en interès públic o en l’exercici de poders públics conferits al responsable del tractament.</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f) El tractament és necessari per satisfer els interessos legítims d’un tercer, sempre que no hi prevalguin els interessos o els drets i les llibertats fonamentals de l’interessat (en particular, quan l’interessat és un menor).</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x) Altres supòsits de l'article 6 (en aquest cas, especifiqueu quin)</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La base legal del tractament és el cas 'c' (obligació legal) o el cas 'e' (interès públic)? En cas afirmatiu, és IMPRESCINCIBLE que indiqueu la norma amb rang de llei que habilita el tractament de les dades personals amb la finalitat descrita.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b w:val="1"/>
          <w:bCs w:val="1"/>
        </w:rPr>
        <w:t xml:space="preserve">2.1 2 Tractament amb finalitat diferent a la de recollida</w:t>
      </w:r>
    </w:p>
    <w:p/>
    <w:p>
      <w:pPr/>
      <w:r>
        <w:rPr>
          <w:b w:val="1"/>
          <w:bCs w:val="1"/>
        </w:rPr>
        <w:t xml:space="preserve">En principi, les dades recollides s’utilitzen per assolir la finalitat del tractament que va motivar la recollida, tot i que, en alguns casos, el Reglament permet el tractament de dades que han estat recollides amb una finalitat diferent.</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Les dades han estat recollides amb una finalitat diferent a la finalitat que es pretén amb aquest nou tractament?</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left w:val="single" w:sz="0" w:color="FFFFFF"/>
              <w:right w:val="single" w:sz="0" w:color="FFFFFF"/>
            </w:tcBorders>
            <w:gridSpan w:val="4"/>
            <w:noWrap/>
          </w:tcPr>
          <w:p>
            <w:pPr>
              <w:spacing w:after="0"/>
            </w:pPr>
            <w:r>
              <w:rPr>
                <w:b w:val="0"/>
                <w:bCs w:val="0"/>
              </w:rPr>
              <w:t xml:space="preserve">Indiqueu sota quina condició es fa aquest nou tractament.</w:t>
            </w:r>
          </w:p>
        </w:tc>
      </w:tr>
      <w:tr>
        <w:trPr/>
        <w:tc>
          <w:tcPr>
            <w:tcW w:w="6400" w:type="dxa"/>
            <w:tcBorders>
              <w:left w:val="single" w:sz="0" w:color="FFFFFF"/>
            </w:tcBorders>
            <w:gridSpan w:val="2"/>
            <w:noWrap/>
          </w:tcPr>
          <w:p>
            <w:pPr/>
            <w:r>
              <w:rPr>
                <w:b w:val="0"/>
                <w:bCs w:val="0"/>
              </w:rPr>
              <w:t xml:space="preserve">a) S’ha obtingut el consentiment dels interessats pel tractament amb la nova finalitat.</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b) Existeix una norma amb rang de llei que empara el tractament per a assolir algun dels objectius de l’article 23.1 de l’RGPD.</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Especifiqueu la mesura legislativa concreta i l’interès protegit.</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c) La finalitat és compatible amb la finalitat inicial que va motivar la recollida.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En cas afirmatiu, cal que justifiqueu la compatibilitat a la taula següent:</w:t>
            </w:r>
          </w:p>
        </w:tc>
      </w:tr>
      <w:tr>
        <w:trPr/>
        <w:tc>
          <w:tcPr>
            <w:tcW w:w="6400" w:type="dxa"/>
            <w:tcBorders>
              <w:left w:val="single" w:sz="0" w:color="FFFFFF"/>
            </w:tcBorders>
            <w:gridSpan w:val="2"/>
            <w:noWrap/>
          </w:tcPr>
          <w:p>
            <w:pPr/>
            <w:r>
              <w:rPr>
                <w:b w:val="0"/>
                <w:bCs w:val="0"/>
              </w:rPr>
              <w:t xml:space="preserve">Finalitat inicial</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Dades</w:t>
            </w:r>
          </w:p>
          <w:p>
            <w:pPr/>
            <w:r>
              <w:rPr>
                <w:sz w:val="16"/>
                <w:szCs w:val="16"/>
                <w:i w:val="1"/>
                <w:iCs w:val="1"/>
              </w:rPr>
              <w:t xml:space="preserve">Quines dades s'estan recollint amb una finalitat diferent a la de recollida? (consulteu secció 1.2).</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Nova finalitat</w:t>
            </w:r>
          </w:p>
        </w:tc>
        <w:tc>
          <w:tcPr>
            <w:tcW w:w="3200" w:type="dxa"/>
            <w:vAlign w:val="center"/>
            <w:tcBorders>
              <w:right w:val="single" w:sz="0" w:color="FFFFFF"/>
            </w:tcBorders>
            <w:gridSpan w:val="2"/>
            <w:noWrap/>
          </w:tcPr>
          <w:p>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Justificació de la compatibilitat</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b w:val="1"/>
          <w:bCs w:val="1"/>
        </w:rPr>
        <w:t xml:space="preserve">2.1 3 Validesa del consentiment</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La base legal del tractament és el consentiment?</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Descriviu com s'identifica a l'interessat, la forma en que s’obté i es registra aquest consentiment (declaració escrita, en paper, per mitjans electrònics, o declaració verbal):</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El consentiment compleix totes les següents condicions?</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La sol·licitud de consentiment és intel·ligible, de fàcil accés i en un llenguatge clar?</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Per a prestar un servei o executar un contracte es soliciten només les dades necessàries?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L’interessat rep, abans de consentir, tota la informació següent? qui és el responsable amb quina finalitat es tractaran les seves dades quins tipus de dades es recolliran i seran posteriorment utilitzades existència del dret a revocar el consentiment en qualsevol moment i els mecanismes per a fer-ho</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L’interessat pot escollir lliurement entre donar el consentiment o no donar-lo?</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Justifiqueu-ho:</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S’obté el consentiment per a cadascuna de les finalitats previstes?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Es permet retirar el consentiment amb la mateixa facilitat que es recull, oferint mitjans per fer-ho en qualsevol moment?</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Es pot demostrar que s’ha recollit aquest consentiment de forma vàlida?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b w:val="1"/>
          <w:bCs w:val="1"/>
        </w:rPr>
        <w:t xml:space="preserve">2.1 4 Tractament de dades de menors</w:t>
      </w:r>
    </w:p>
    <w:p/>
    <w:p>
      <w:pPr/>
      <w:r>
        <w:rPr>
          <w:b w:val="1"/>
          <w:bCs w:val="1"/>
        </w:rPr>
        <w:t xml:space="preserve">Els menors d’edat necessiten una protecció especial en el tractament de les seves dades, donat que poden no ser conscients dels riscos que implica.</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Es tracten dades de menors?</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S'ha tingut en compte l'edat mínima de consentiment?</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Es disposa del consentiment dels titulars de la patria potestat o tutela dels nens/es menors?</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Es realitzen esforços raonables per verificar que el consentiment ha estat donat o autoritzat pel titular de la patria potestat o tutela dels nens/es, tenint en compte la tecnologia disponible?</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Descriviu-los:</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b w:val="1"/>
          <w:bCs w:val="1"/>
        </w:rPr>
        <w:t xml:space="preserve">2.1 5 Tractament de dades de categories especials</w:t>
      </w:r>
    </w:p>
    <w:p/>
    <w:p>
      <w:pPr/>
      <w:r>
        <w:rPr>
          <w:b w:val="1"/>
          <w:bCs w:val="1"/>
        </w:rPr>
        <w:t xml:space="preserve">Les dades de categories especials són dades més sensibles i, per tant, necessiten més protecció. Es troben contemplades a l’article 9.1 RGPD i només poden tractar-se sota unes circumstàncies concretes.
De la mateixa manera, les excepcions de l’article 9.2.g), h) i i) RGPD hauran d’estar emparats en una normal de rang de llei d’acord amb l’art. 9.2 LOPDGDD.</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Es tracten dades de categories especials?</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Es compleix alguna de condició de licitud del tractament?</w:t>
            </w:r>
          </w:p>
          <w:p>
            <w:pPr/>
            <w:r>
              <w:rPr>
                <w:i w:val="0"/>
                <w:iCs w:val="0"/>
              </w:rPr>
              <w:t xml:space="preserve">Seleccioneu les que apliquin.</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Condició de licitud del tractament</w:t>
            </w:r>
          </w:p>
        </w:tc>
        <w:tc>
          <w:tcPr>
            <w:tcW w:w="3200" w:type="dxa"/>
            <w:vAlign w:val="center"/>
            <w:tcBorders>
              <w:right w:val="single" w:sz="0" w:color="FFFFFF"/>
            </w:tcBorders>
            <w:gridSpan w:val="2"/>
            <w:noWrap/>
          </w:tcPr>
          <w:p>
            <w:pPr>
              <w:jc w:val="left"/>
            </w:pPr>
            <w:r>
              <w:rPr/>
              <w:t xml:space="preserve">☐ a) L’interessat ha donat el seu consentiment explícit per al tractament amb una finalitat específica, tret que el dret de la UE o de l’estat membre no ho permeti.</w:t>
            </w:r>
          </w:p>
          <w:p>
            <w:pPr>
              <w:jc w:val="left"/>
            </w:pPr>
            <w:r>
              <w:rPr/>
              <w:t xml:space="preserve">☐ b) El tractament és necessari per complir obligacions o per exercir drets en l’àmbit del dret laboral i de la seguretat i la protecció social.</w:t>
            </w:r>
          </w:p>
          <w:p>
            <w:pPr>
              <w:jc w:val="left"/>
            </w:pPr>
            <w:r>
              <w:rPr/>
              <w:t xml:space="preserve">☐ c) El tractament és necessari per protegir interessos vitals de l’interessat o d’una altra persona física. NOTA: Aquest cas només és aplicable a casos específics i en situacions d’urgència.</w:t>
            </w:r>
          </w:p>
          <w:p>
            <w:pPr>
              <w:jc w:val="left"/>
            </w:pPr>
            <w:r>
              <w:rPr/>
              <w:t xml:space="preserve">☐ g) El tractament és necessari per raons d’interès públic essencial.</w:t>
            </w:r>
          </w:p>
          <w:p>
            <w:pPr>
              <w:jc w:val="left"/>
            </w:pPr>
            <w:r>
              <w:rPr/>
              <w:t xml:space="preserve">☐ h) El tractament és necessari per a finalitats de medecina preventiva o laboral, avaluació de la capacitat laboral del treballador, diagnòstic mèdic, prestació d’assistència o tractament de tipus sanitari o social.</w:t>
            </w:r>
          </w:p>
          <w:p>
            <w:pPr>
              <w:jc w:val="left"/>
            </w:pPr>
            <w:r>
              <w:rPr/>
              <w:t xml:space="preserve">☐ i) El tractament és necessari per raons d’interès públic en l’àmbit de la salut pública, com la protecció front amenaces transfronteres greus per a la salut, o per garantir elevats nivells de qualitat i seguretat de l’assistència sanitària i dels medicaments o productes sanitaris.</w:t>
            </w:r>
          </w:p>
          <w:p>
            <w:pPr>
              <w:jc w:val="left"/>
            </w:pPr>
            <w:r>
              <w:rPr/>
              <w:t xml:space="preserve">☐ j) El tractament és necessari amb la finalitat d’arxiu amb interès públic, investigació científica o històrica, o amb finalitat estadística.</w:t>
            </w:r>
          </w:p>
          <w:p>
            <w:pPr>
              <w:jc w:val="left"/>
            </w:pPr>
            <w:r>
              <w:rPr/>
              <w:t xml:space="preserve">☐ f) El tractament és necessari per a la formulació, l'exercici o la defensa de reclamacions o quan els tribunals actuïn en l'exercici de la seva funció judicial.</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Altres supòsits de l'article 9.</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Especifiqueu quins:</w:t>
            </w:r>
          </w:p>
        </w:tc>
        <w:tc>
          <w:tcPr>
            <w:tcW w:w="3200" w:type="dxa"/>
            <w:vAlign w:val="center"/>
            <w:tcBorders>
              <w:right w:val="single" w:sz="0" w:color="FFFFFF"/>
            </w:tcBorders>
            <w:gridSpan w:val="2"/>
            <w:noWrap/>
          </w:tcPr>
          <w:p>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El tractament de dades de categoria especial es basa en l’article 9.2.g), h) o i) de l'RGPD?.</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Indiqueu la norma amb rang de llei en que s’empara el tractament.</w:t>
            </w:r>
          </w:p>
        </w:tc>
        <w:tc>
          <w:tcPr>
            <w:tcW w:w="3200" w:type="dxa"/>
            <w:vAlign w:val="center"/>
            <w:tcBorders>
              <w:right w:val="single" w:sz="0" w:color="FFFFFF"/>
            </w:tcBorders>
            <w:gridSpan w:val="2"/>
            <w:noWrap/>
          </w:tcPr>
          <w:p>
            <w:pPr/>
            <w:r>
              <w:rPr/>
              <w:t xml:space="preserve"/>
            </w:r>
          </w:p>
        </w:tc>
      </w:tr>
    </w:tbl>
    <w:p/>
    <w:p/>
    <w:p>
      <w:pPr/>
      <w:r>
        <w:rPr>
          <w:b w:val="1"/>
          <w:bCs w:val="1"/>
        </w:rPr>
        <w:t xml:space="preserve">2.1 6 Tractament de dades relatives a condemnes i infraccions penals</w:t>
      </w:r>
    </w:p>
    <w:p/>
    <w:p>
      <w:pPr/>
      <w:r>
        <w:rPr>
          <w:b w:val="1"/>
          <w:bCs w:val="1"/>
        </w:rPr>
        <w:t xml:space="preserve">Tot i no tractar-se d’una categoria especial de dades, també es protegeixen de forma especial. El tractament d’aquestes dades s’haurà d’ajustar al que s’estipula a l’art. 10 RGPD.</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Es tracten dades relatives a condemnes o infraccions penals?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la licitud:</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sz w:val="22"/>
          <w:szCs w:val="22"/>
          <w:b w:val="1"/>
          <w:bCs w:val="1"/>
        </w:rPr>
        <w:t xml:space="preserve">2.2 Minimització de les dades utilitzades</w:t>
      </w:r>
    </w:p>
    <w:p>
      <w:pPr/>
      <w:r>
        <w:rPr/>
        <w:t xml:space="preserve">Les dades han de ser adequades, rellevants i limitades a l’estrictament necessari per acomplir la finalitat del tractament.</w:t>
      </w:r>
    </w:p>
    <w:p/>
    <w:p>
      <w:pPr/>
      <w:r>
        <w:rPr>
          <w:b w:val="1"/>
          <w:bCs w:val="1"/>
        </w:rPr>
        <w:t xml:space="preserve">2.2 1 Adequació, rellevància i necessitat</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La finalitat que es persegueix es pot aconseguir sense fer ús de dades personals?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La mesura, el procediment /mitjà o la tecnologia emprada és adequada per aconseguir l’objectiu proposat? (judici d’idoneïtat)</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Existeix una altra mesura /procediment/ mitjà o tecnologia menys invasiva per aconseguir l’objectiu amb la mateixa eficàcia? (judici de necessitat)</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La mesura és ponderada, i es deriven més beneficis o avantatges per a l’interès general que no perjudicis sobre altres béns o valors de conflicte? (judici de proporcionalitat en sentit estricte)</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La finalitat que es pretén cobrir es pot aconseguir utilitzant menys dades?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sz w:val="22"/>
          <w:szCs w:val="22"/>
          <w:b w:val="1"/>
          <w:bCs w:val="1"/>
        </w:rPr>
        <w:t xml:space="preserve">2.3 Exactitud de les dades</w:t>
      </w:r>
    </w:p>
    <w:p>
      <w:pPr/>
      <w:r>
        <w:rPr/>
        <w:t xml:space="preserve">El principi d’exactitud de les dades indica que les dades han de ser exactes, per la qual cosa caldrà que s’adoptin les mesures adequades per garantir que les dades inexactes s’actualitzin o s’esborrin sense dilació, ja que del contrari podria afectar negativament les persones.</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Hi ha dades facilitades (o introduïdes) directament per l’interessat?</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Heu previst mecanismes d’identificació/autenticació dels interessats?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Descriviu-los:</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Heu previst mecanismes de comprovació o verificació de la informació introduïda?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Descriviu-los:</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Hi ha dades obtingudes d'altres fonts?</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Heu previst mecanismes de comprovació o verificació de la informació obtinguda?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Descriviu-los:</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Existeixen procediments de revisió periòdics per controlar la qualitat de les dades i mitigar l’efecte de possibles errors acumulats durant la cadena del procés?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Descriviu quins:</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Justifiqueu-ho:</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Existeixen mesures per corregir o suprimir la informació errònia/incorrecta?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Descriviu quines:</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Justifiqueu-ho:</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Es dona un accés fàcil als interessats per a què puguin controlar que les dades siguin correctes i poder-les rectificar?</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Descriviu: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sz w:val="22"/>
          <w:szCs w:val="22"/>
          <w:b w:val="1"/>
          <w:bCs w:val="1"/>
        </w:rPr>
        <w:t xml:space="preserve">2.4 Decisions automatitzades</w:t>
      </w:r>
    </w:p>
    <w:p>
      <w:pPr/>
      <w:r>
        <w:rPr/>
        <w:t xml:space="preserve">L’article 22 RGPD indica que les persones tenen dret a no ser objecte de decisions automatitzades, excepte en alguns supòsits concrets i sempre que s’implementin les mesures de seguretat necessàries.</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El tractament evalua de forma sistemàtica o exhaustiva aspectes personals de persones físiques (situació econòmica, salut,etc) basant-se en un tractament automatitzat, com l'elaboració de perfils?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Descriviu-los:</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El tractament inclou sistemes d'Intel·ligència Artificial (IA)?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Descriviu-los:</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Heu definit una estratègia o un conjunt de procediments per evitar la creació o reforç d'un biaix injust en el sistema d'IA, tant en relació amb l'ús de dades d'entrada com en el disseny de l'algorisme?</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Heu previst la intervenció humana per a avaluar el sistema d'IA, tant en la fase d'entrenament com en la fase d'aplicació?</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Descriviu-la:</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Heu tingut en compte la diversitat i representativitat dels interessats en les dades? Heu realitzat proves per a poblacions concretes o casos d'ús problemàtics?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Heu establert processos per verificar i fer un seguiment dels biaixos potencials durant el desenvolupament, desplegament i ús del sistema?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Heu assegurat que el disseny dels sistemes d'IA sigui equitatiu?</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Descriviu com ho assegureu: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Justifiqueu-ho:</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sz w:val="22"/>
          <w:szCs w:val="22"/>
          <w:b w:val="1"/>
          <w:bCs w:val="1"/>
        </w:rPr>
        <w:t xml:space="preserve">2.5 Limitació del termini de conservació de les dades</w:t>
      </w:r>
    </w:p>
    <w:p>
      <w:pPr/>
      <w:r>
        <w:rPr/>
        <w:t xml:space="preserve">Les dades personals no es conservaran més temps de l’estrictament necessari per complir amb la finalitat del tractament. Per aquest motiu, s’hauran d’esborrar les dades que deixin de ser necessàries.</w:t>
      </w:r>
    </w:p>
    <w:p/>
    <w:p>
      <w:pPr/>
      <w:r>
        <w:rPr>
          <w:b w:val="1"/>
          <w:bCs w:val="1"/>
        </w:rPr>
        <w:t xml:space="preserve">2.5 1 Limitació del termini de conservació de les dades</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Els terminis de conservació marcats venen imposats per alguna norma?</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Indiqueu quina norma:</w:t>
            </w:r>
          </w:p>
        </w:tc>
        <w:tc>
          <w:tcPr>
            <w:tcW w:w="3200" w:type="dxa"/>
            <w:vAlign w:val="center"/>
            <w:tcBorders>
              <w:right w:val="single" w:sz="0" w:color="FFFFFF"/>
            </w:tcBorders>
            <w:gridSpan w:val="2"/>
            <w:noWrap/>
          </w:tcPr>
          <w:p>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el període definit:</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Les dades es conservaran durant més temps del necessari, amb finalitats d’arxiu en interès públic, amb finalitat d’investigació científica o històrica, o amb finalitat estadística?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Descriviu les mesures implantades per garantir el principi de minimització:</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Heu establert mecanismes per esborrar les dades?</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Expliqueu quins són i a quins suports apliquen:</w:t>
            </w:r>
          </w:p>
        </w:tc>
        <w:tc>
          <w:tcPr>
            <w:tcW w:w="3200" w:type="dxa"/>
            <w:vAlign w:val="center"/>
            <w:tcBorders>
              <w:right w:val="single" w:sz="0" w:color="FFFFFF"/>
            </w:tcBorders>
            <w:gridSpan w:val="2"/>
            <w:noWrap/>
          </w:tcPr>
          <w:p>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perquè no els heu establert:</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sz w:val="22"/>
          <w:szCs w:val="22"/>
          <w:b w:val="1"/>
          <w:bCs w:val="1"/>
        </w:rPr>
        <w:t xml:space="preserve">2.6 Opinió dels interessats</w:t>
      </w:r>
    </w:p>
    <w:p>
      <w:pPr/>
      <w:r>
        <w:rPr/>
        <w:t xml:space="preserve">Serà necessari buscar l’opinió de les persones interessades pel que fa a l’operació del tractament (en cas de no considerar-se apropiat buscar-la, s’haurà de documentar el perquè).</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S'ha recollit l'opinió dels interessats sobre la necessitat i la proporcionalitat del tractament?</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Per què no s'ha recollit?</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Hi ha discrepàncies per part dels interessats respecte al tractament?</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Per què es pretén portar endavant el tractament tot i les discrepàncies dels interessats?</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sz w:val="24"/>
          <w:szCs w:val="24"/>
          <w:b w:val="1"/>
          <w:bCs w:val="1"/>
          <w:u w:val="single"/>
        </w:rPr>
        <w:t xml:space="preserve">3. Controls per garantir els drets de les persones</w:t>
      </w:r>
    </w:p>
    <w:p/>
    <w:p>
      <w:pPr/>
      <w:r>
        <w:rPr>
          <w:sz w:val="22"/>
          <w:szCs w:val="22"/>
          <w:b w:val="1"/>
          <w:bCs w:val="1"/>
        </w:rPr>
        <w:t xml:space="preserve">3.1 Transparència i deure d'informació</w:t>
      </w:r>
    </w:p>
    <w:p>
      <w:pPr/>
      <w:r>
        <w:rPr/>
        <w:t xml:space="preserve">La comunicació amb les persones interessades haurà de ser concisa, intel·ligible, de fàcil accés i llenguatge clar i senzill (en particular quan dita comunicació s'adreci a un infant). Així mateix, els interessats tindran el dret a ser informats de la recollida i posterior tractament de les dades.</w:t>
      </w:r>
    </w:p>
    <w:p/>
    <w:p>
      <w:pPr/>
      <w:r>
        <w:rPr>
          <w:b w:val="1"/>
          <w:bCs w:val="1"/>
        </w:rPr>
        <w:t xml:space="preserve">3.1 1 Deure d'informació i comunicació</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Tota comunicació amb els interessats és concisa, intel·ligible, de fàcil accés i fa ús d'un llenguatge clar i senzill?</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Pel cas de peticions fetes amb mitjans electrònics, la informació es donarà preferentment de forma electrònica?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La informació es donarà seguint el principi de disseny universal?</w:t>
            </w:r>
          </w:p>
          <w:p>
            <w:pPr/>
            <w:r>
              <w:rPr>
                <w:sz w:val="16"/>
                <w:szCs w:val="16"/>
                <w:i w:val="1"/>
                <w:iCs w:val="1"/>
              </w:rPr>
              <w:t xml:space="preserve">El disseny universal o disseny inclusiu és un paradigma del disseny que dirigeix les seves accions al desenvolupament de productes i entorns de fàcil accés per al major nombre de persones possible, sense la necessitat d'adaptar-los o redissenyar-los d'una forma especial.</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b w:val="1"/>
          <w:bCs w:val="1"/>
        </w:rPr>
        <w:t xml:space="preserve">3.1 2 Informació en la recollida de dades directament de l'interessat</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La recollida de dades personals inclou l'obtenció directa de l'interessat?</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Es facilita la informació de tots els aspectes de l'article 13 RGPD?</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Especifiqueu com - seleccionant una de les dues opcions següents</w:t>
            </w:r>
          </w:p>
        </w:tc>
      </w:tr>
      <w:tr>
        <w:trPr/>
        <w:tc>
          <w:tcPr>
            <w:tcW w:w="6400" w:type="dxa"/>
            <w:tcBorders>
              <w:left w:val="single" w:sz="0" w:color="FFFFFF"/>
            </w:tcBorders>
            <w:gridSpan w:val="2"/>
            <w:noWrap/>
          </w:tcPr>
          <w:p>
            <w:pPr/>
            <w:r>
              <w:rPr>
                <w:b w:val="0"/>
                <w:bCs w:val="0"/>
              </w:rPr>
              <w:t xml:space="preserve">a) Es facilita tota la informació directament</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b) Es facilita la informació per capes o nivells, indicant la informació bàsica referida a: la finalitat del tractament, la possibilitat d'exercir els drets dels articles 15-22 RGPD, si les dades es tracten per a l'elaboració de perfils (si aplica) i es facilita una adreça de correu mail, link, o qualsevol altra que permeti l'accés a la resta de la informació de forma senzilla i immediata.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b w:val="1"/>
          <w:bCs w:val="1"/>
        </w:rPr>
        <w:t xml:space="preserve">3.1 3 Informació a l'interessat quan les dades procedeixen d'altres fonts</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La recollida de dades personals inclou l'obtenció altres fonts? (no directament de l'interessat)</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Es facilita la informació de tots els aspectes de l'article 14 RGPD?</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Especifiqueu com - seleccionant una de les dues opcions següents:</w:t>
            </w:r>
          </w:p>
        </w:tc>
      </w:tr>
      <w:tr>
        <w:trPr/>
        <w:tc>
          <w:tcPr>
            <w:tcW w:w="6400" w:type="dxa"/>
            <w:tcBorders>
              <w:left w:val="single" w:sz="0" w:color="FFFFFF"/>
            </w:tcBorders>
            <w:gridSpan w:val="2"/>
            <w:noWrap/>
          </w:tcPr>
          <w:p>
            <w:pPr/>
            <w:r>
              <w:rPr>
                <w:b w:val="0"/>
                <w:bCs w:val="0"/>
              </w:rPr>
              <w:t xml:space="preserve">a) Es facilita tota la informació directament</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b) Es facilita la informació per capes, indicant la informació bàsica referida a: la identitat del responsable o del representant, la finalitat del tractament, categories de dades objecte del tractament, les fonts de procedència de les dades, la possibilitat d'exercir els drets dels articles 15-22 RGPD, si les dades es tracten per a l'elaboració de perfils (si aplica)i es facilita una adreça de correu mail, link, o qualsevol altra que permeti l'accés a la resta de la informació de forma senzilla i immediata.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Heu previst un procediment per a la comunicació i el termini per a fer-ho (no superior a un mes)?</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Especifiqueu quin:</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S'aplica alguna exempció al deure d'informació?</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Especifiqueu quina:</w:t>
            </w:r>
          </w:p>
        </w:tc>
        <w:tc>
          <w:tcPr>
            <w:tcW w:w="3200" w:type="dxa"/>
            <w:vAlign w:val="center"/>
            <w:tcBorders>
              <w:right w:val="single" w:sz="0" w:color="FFFFFF"/>
            </w:tcBorders>
            <w:gridSpan w:val="2"/>
            <w:noWrap/>
          </w:tcPr>
          <w:p>
            <w:pPr/>
            <w:r>
              <w:rPr/>
              <w:t xml:space="preserve"/>
            </w:r>
          </w:p>
        </w:tc>
      </w:tr>
    </w:tbl>
    <w:p/>
    <w:p/>
    <w:p>
      <w:pPr/>
      <w:r>
        <w:rPr>
          <w:sz w:val="22"/>
          <w:szCs w:val="22"/>
          <w:b w:val="1"/>
          <w:bCs w:val="1"/>
        </w:rPr>
        <w:t xml:space="preserve">3.2 Exercici de drets</w:t>
      </w:r>
    </w:p>
    <w:p>
      <w:pPr/>
      <w:r>
        <w:rPr>
          <w:b w:val="1"/>
          <w:bCs w:val="1"/>
        </w:rPr>
        <w:t xml:space="preserve">3.2 1 Forma d'exercici de drets</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S'ha establert un procediment o protocol estàndard per la gestió de sol·licituds d'exercici de drets?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Heu adjuntat el document 'Procediment per a l'exercici de drets'?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El personal que tracta amb les persones interessades té la formació necessària per reconèixer les sol·licituds dels diferents drets i tramitar-los d'acord amb el procediment establert?</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El procediment establert permet garantir el termini màxim (d'un mes) per respondre les sol·licituds dels interessats?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b w:val="1"/>
          <w:bCs w:val="1"/>
        </w:rPr>
        <w:t xml:space="preserve">3.2 2 Dret d'accés</w:t>
      </w:r>
    </w:p>
    <w:p/>
    <w:p>
      <w:pPr/>
      <w:r>
        <w:rPr/>
        <w:t xml:space="preserve">L'interessat té el dret d'obtenir del responsable del tractament la confirmació que s'estan tractant les seves dades.</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S'ha establert un procediment o protocol estàndard per a que l'interessat pugui accedir a les seves dades i la resta d'informació prevista a l'article 15 RGPD?</w:t>
            </w:r>
          </w:p>
          <w:p>
            <w:pPr/>
            <w:r>
              <w:rPr>
                <w:sz w:val="16"/>
                <w:szCs w:val="16"/>
                <w:i w:val="1"/>
                <w:iCs w:val="1"/>
              </w:rPr>
              <w:t xml:space="preserve">L'interessat tindrà dret a obtenir del responsable del tractament de si s'estan tractant o no dades personals que li concerneixen i, en aquest cas, dret d' accés a les dades personals i a la informació següent:
a) les finalitats del tractament;
b) les categories de dades personals de què es tracti;
c) els destinataris o les categories de destinataris als quals es van comunicar o seran comunicats les dades personals
d) el termini previst de conservació de les dades personals
e) l'existència del dret a sol·licitar del responsable la rectificació o supressió de dades personals o la limitació del tractament de dades personals relatives a l'interessat, o a oposar-se a aquest tractament;
f) el dret a presentar una reclamació davant una autoritat de control;
g) quan les dades personals no s'hagin obtingut de l'interessat, qualsevol informació disponible sobre el seu origen;
h) l'existència de decisions automatitzades, inclosa l'elaboració de perfils.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Es facilita a l'interessat un accés remot per tal que aquest pugui tenir accés directe a les seves dades?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Descriviu el procediment a comentaris incloent, per exemple, com es verifica la identitat de l'interessat que demana l'accés:</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b w:val="1"/>
          <w:bCs w:val="1"/>
        </w:rPr>
        <w:t xml:space="preserve">3.2 3 Dret de rectificació</w:t>
      </w:r>
    </w:p>
    <w:p/>
    <w:p>
      <w:pPr/>
      <w:r>
        <w:rPr>
          <w:b w:val="1"/>
          <w:bCs w:val="1"/>
        </w:rPr>
        <w:t xml:space="preserve">Els interessats tenen el dret a rectificar les dades personals que no siguin exactes.</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Disposeu de mecanismes previstos per atendre les peticions de rectificació de dades inexactes, i /o per completar les dades que són necessàries per a la finalitat del tractament i que estan incomplertes?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Descriviu quins:</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b w:val="1"/>
          <w:bCs w:val="1"/>
        </w:rPr>
        <w:t xml:space="preserve">3.2 4 Dret de supressió</w:t>
      </w:r>
    </w:p>
    <w:p/>
    <w:p>
      <w:pPr/>
      <w:r>
        <w:rPr/>
        <w:t xml:space="preserve">Les persones interessades tindran dret a que s'esborri la seva informació personal en determinats casos.:
  Quan les dades ja no siguin necessàries per a les finalitats perseguides
  Quan l'interessat retiri el seu consentiment,
  Quan l'interessat s'oposa al tractament i no prevalen altres motius legítims
  Quan les dades s'han tractat il·lícitament
  El Responsable del Tractament haurà de bloquejar les dades quan procedeixi a la seva rectificació o supressió.</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Disposeu de mecanisme previstos per atendre les peticions de supressió?</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Expliqueu el mecanisme:</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Indiqueu el supòsit d'excepció:</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Disposeu de mecanismes de bloqueig de les dades quan aquestes s'hagin de rectificar o suprimir?</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Indiqueu quins:</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En cas que la configuració del sistema d'informació no permeti impedir el tractament, incloent la visualització de la informació, indiqueu com s'obtindrà una còpia segura de la informació que garanteixi la seva autenticitat:</w:t>
            </w:r>
          </w:p>
        </w:tc>
        <w:tc>
          <w:tcPr>
            <w:tcW w:w="3200" w:type="dxa"/>
            <w:vAlign w:val="center"/>
            <w:tcBorders>
              <w:right w:val="single" w:sz="0" w:color="FFFFFF"/>
            </w:tcBorders>
            <w:gridSpan w:val="2"/>
            <w:noWrap/>
          </w:tcPr>
          <w:p>
            <w:pPr/>
            <w:r>
              <w:rPr/>
              <w:t xml:space="preserve"/>
            </w:r>
          </w:p>
        </w:tc>
      </w:tr>
    </w:tbl>
    <w:p/>
    <w:p/>
    <w:p>
      <w:pPr/>
      <w:r>
        <w:rPr>
          <w:b w:val="1"/>
          <w:bCs w:val="1"/>
        </w:rPr>
        <w:t xml:space="preserve">3.2 5 Dret a limitar el tractament</w:t>
      </w:r>
    </w:p>
    <w:p/>
    <w:p>
      <w:pPr/>
      <w:r>
        <w:rPr>
          <w:b w:val="1"/>
          <w:bCs w:val="1"/>
        </w:rPr>
        <w:t xml:space="preserve">L'interessat podrà sol·licitar al responsable del tractament que apliqui mesures sobre les seves dades per a evitar la modificació, esborrat o supressió. </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Disposeu de mecanismes previstos per atendre les peticions de dret de limitació al tractament?</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Exposeu els mecanisme previst per atendre el dret de limitació del tractament i resoldre'l en termini:</w:t>
            </w:r>
          </w:p>
        </w:tc>
        <w:tc>
          <w:tcPr>
            <w:tcW w:w="3200" w:type="dxa"/>
            <w:vAlign w:val="center"/>
            <w:tcBorders>
              <w:right w:val="single" w:sz="0" w:color="FFFFFF"/>
            </w:tcBorders>
            <w:gridSpan w:val="2"/>
            <w:noWrap/>
          </w:tcPr>
          <w:p>
            <w:pPr/>
            <w:r>
              <w:rPr/>
              <w:t xml:space="preserve"/>
            </w:r>
          </w:p>
        </w:tc>
      </w:tr>
    </w:tbl>
    <w:p/>
    <w:p/>
    <w:p>
      <w:pPr/>
      <w:r>
        <w:rPr>
          <w:b w:val="1"/>
          <w:bCs w:val="1"/>
        </w:rPr>
        <w:t xml:space="preserve">3.2 6 Dret a la portabilitat de les dades</w:t>
      </w:r>
    </w:p>
    <w:p/>
    <w:p>
      <w:pPr/>
      <w:r>
        <w:rPr>
          <w:b w:val="1"/>
          <w:bCs w:val="1"/>
        </w:rPr>
        <w:t xml:space="preserve">Les persones interessades tenen el dret a sol·licitar la portabilitat de les dades que han proporcionat al responsable del tractament en determinats casos.</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S'ha establert un procediment per la gestió de sol·licituds de portabilitat de dades?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Descriviu-lo:</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l'excepció a aquest dret:</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b w:val="1"/>
          <w:bCs w:val="1"/>
        </w:rPr>
        <w:t xml:space="preserve">3.2 7 Dret d'oposició</w:t>
      </w:r>
    </w:p>
    <w:p/>
    <w:p>
      <w:pPr/>
      <w:r>
        <w:rPr>
          <w:b w:val="1"/>
          <w:bCs w:val="1"/>
        </w:rPr>
        <w:t xml:space="preserve">Les persones podran oposar-se al tractament de les seves dades quan el tractament es basi en: l'interès públic o l'exercici de poders públics conferits al responsable, o bé l'interès legítim del responsable del tractament.</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Disposeu de mecanismes previstos previst per atendre el dret d'oposició i resoldre'l en termini?</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Especifiqueu quin:</w:t>
            </w:r>
          </w:p>
        </w:tc>
        <w:tc>
          <w:tcPr>
            <w:tcW w:w="3200" w:type="dxa"/>
            <w:vAlign w:val="center"/>
            <w:tcBorders>
              <w:right w:val="single" w:sz="0" w:color="FFFFFF"/>
            </w:tcBorders>
            <w:gridSpan w:val="2"/>
            <w:noWrap/>
          </w:tcPr>
          <w:p>
            <w:pPr/>
            <w:r>
              <w:rPr/>
              <w:t xml:space="preserve"/>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en quin supòsit:</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b w:val="1"/>
          <w:bCs w:val="1"/>
        </w:rPr>
        <w:t xml:space="preserve">3.2 8 Dret a no ser objecte de decisions individuals automatitzades (incloent l'elaboració de perfils)</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Es fa un tractament automatitzat que té efectes jurídics o altres efectes significatius per les persones?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left w:val="single" w:sz="0" w:color="FFFFFF"/>
              <w:right w:val="single" w:sz="0" w:color="FFFFFF"/>
            </w:tcBorders>
            <w:gridSpan w:val="4"/>
            <w:noWrap/>
          </w:tcPr>
          <w:p>
            <w:pPr>
              <w:spacing w:after="0"/>
            </w:pPr>
            <w:r>
              <w:rPr>
                <w:b w:val="0"/>
                <w:bCs w:val="0"/>
              </w:rPr>
              <w:t xml:space="preserve">Especifiqueu quina és la base legal que ho permet - seleccionant una de les tres opcions següents:</w:t>
            </w:r>
          </w:p>
        </w:tc>
      </w:tr>
      <w:tr>
        <w:trPr/>
        <w:tc>
          <w:tcPr>
            <w:tcW w:w="6400" w:type="dxa"/>
            <w:tcBorders>
              <w:left w:val="single" w:sz="0" w:color="FFFFFF"/>
            </w:tcBorders>
            <w:gridSpan w:val="2"/>
            <w:noWrap/>
          </w:tcPr>
          <w:p>
            <w:pPr/>
            <w:r>
              <w:rPr>
                <w:b w:val="0"/>
                <w:bCs w:val="0"/>
              </w:rPr>
              <w:t xml:space="preserve">És necessari per l'execució d'un contracte entre l'interessat i el responsable.</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Està autoritzat pel dret de la unió o d'un estat membre.</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L'interessat ha donat el seu consentiment explícit.</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Existeix un procediment perquè les persones puguin demanar intervenció humana, expressar el seu punt de vista i impugnar la decisió?</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Hi ha personal a l'organització amb la capacitat de revisar les decisions i canviar-les?</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Es fa ús de categories especials de dades en el tractament automàtic?</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left w:val="single" w:sz="0" w:color="FFFFFF"/>
              <w:right w:val="single" w:sz="0" w:color="FFFFFF"/>
            </w:tcBorders>
            <w:gridSpan w:val="4"/>
            <w:noWrap/>
          </w:tcPr>
          <w:p>
            <w:pPr>
              <w:spacing w:after="0"/>
            </w:pPr>
            <w:r>
              <w:rPr>
                <w:b w:val="0"/>
                <w:bCs w:val="0"/>
              </w:rPr>
              <w:t xml:space="preserve">Indiqueu quina és la base legal que ho permet, seleccionant una de les 2 opcions següents:</w:t>
            </w:r>
          </w:p>
        </w:tc>
      </w:tr>
      <w:tr>
        <w:trPr/>
        <w:tc>
          <w:tcPr>
            <w:tcW w:w="6400" w:type="dxa"/>
            <w:tcBorders>
              <w:left w:val="single" w:sz="0" w:color="FFFFFF"/>
            </w:tcBorders>
            <w:gridSpan w:val="2"/>
            <w:noWrap/>
          </w:tcPr>
          <w:p>
            <w:pPr/>
            <w:r>
              <w:rPr>
                <w:b w:val="0"/>
                <w:bCs w:val="0"/>
              </w:rPr>
              <w:t xml:space="preserve">L'interessat ha donat el seu consentiment explícit.</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El tractament es fa per protegir els interessos vitals de l'interessat o d'una altra persona.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Comenteu: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sz w:val="24"/>
          <w:szCs w:val="24"/>
          <w:b w:val="1"/>
          <w:bCs w:val="1"/>
          <w:u w:val="single"/>
        </w:rPr>
        <w:t xml:space="preserve">4. Riscos en la seguretat de les dades</w:t>
      </w:r>
    </w:p>
    <w:p/>
    <w:p>
      <w:pPr/>
      <w:r>
        <w:rPr>
          <w:sz w:val="22"/>
          <w:szCs w:val="22"/>
          <w:b w:val="1"/>
          <w:bCs w:val="1"/>
        </w:rPr>
        <w:t xml:space="preserve">4.1 Valoració de l'impacte inicial</w:t>
      </w:r>
    </w:p>
    <w:p>
      <w:pPr/>
      <w:r>
        <w:rPr/>
        <w:t xml:space="preserve">Avaluem l’impacte que la pèrdua de la confidencialitat, de la integritat i de la disponibilitat de les dades personals tenen sobre la persona interessada. 
Amb l’objectiu de contextualitzar el càlcul de l’impacte, es plantegen diferents d’escenaris en que es perd alguna d’aquestes propietats.</w:t>
      </w:r>
    </w:p>
    <w:p/>
    <w:tbl>
      <w:tblGrid>
        <w:gridCol w:w="2400" w:type="dxa"/>
        <w:gridCol w:w="2400" w:type="dxa"/>
        <w:gridCol w:w="2400" w:type="dxa"/>
        <w:gridCol w:w="24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00" w:type="dxa"/>
            <w:tcBorders>
              <w:left w:val="single" w:sz="0" w:color="FFFFFF"/>
              <w:right w:val="single" w:sz="0" w:color="FFFFFF"/>
            </w:tcBorders>
            <w:gridSpan w:val="4"/>
            <w:noWrap/>
          </w:tcPr>
          <w:p>
            <w:pPr>
              <w:spacing w:after="0"/>
            </w:pPr>
            <w:r>
              <w:rPr>
                <w:b w:val="0"/>
                <w:bCs w:val="0"/>
              </w:rPr>
              <w:t xml:space="preserve">Impacte que la pèrdua de la confidencialitat de les dades (és a dir, d’un accés no autoritzat a les dades) té sobre les persones.</w:t>
            </w:r>
          </w:p>
          <w:p>
            <w:pPr>
              <w:spacing w:after="0"/>
            </w:pPr>
            <w:r>
              <w:rPr>
                <w:sz w:val="16"/>
                <w:szCs w:val="16"/>
                <w:i w:val="1"/>
                <w:iCs w:val="1"/>
              </w:rPr>
              <w:t xml:space="preserve">Exemples de casos de pèrdua de confidencialitat: Pèrdua o robatori d’un ordinador que conté dades personals. Enviament per error de dades personals a persones no autoritzades Possibilitat d’accedir de forma no autoritzada al compte d’una persona. Un error de configuració en una web exposa les dades personals dels seus interessats. Robatori d’informació de les instal·lacions del responsable o de l’encarregat del tractament. Un empleat d’un centre mèdic consulta de forma no autoritzada l’expedient d’un pacient. Comercialització no autoritzada.</w:t>
            </w:r>
          </w:p>
        </w:tc>
      </w:tr>
      <w:tr>
        <w:trPr/>
        <w:tc>
          <w:tcPr>
            <w:tcW w:w="9600" w:type="dxa"/>
            <w:vAlign w:val="center"/>
            <w:tcBorders>
              <w:left w:val="single" w:sz="0" w:color="FFFFFF"/>
              <w:right w:val="single" w:sz="0" w:color="FFFFFF"/>
            </w:tcBorders>
            <w:gridSpan w:val="4"/>
            <w:noWrap/>
          </w:tcPr>
          <w:p>
            <w:pPr/>
            <w:r>
              <w:rPr>
                <w:b w:val="0"/>
                <w:bCs w:val="0"/>
              </w:rPr>
              <w:t xml:space="preserve">Impacte inicial:</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tcBorders>
              <w:left w:val="single" w:sz="0" w:color="FFFFFF"/>
              <w:right w:val="single" w:sz="0" w:color="FFFFFF"/>
            </w:tcBorders>
            <w:gridSpan w:val="4"/>
            <w:noWrap/>
          </w:tcPr>
          <w:p>
            <w:pPr>
              <w:spacing w:after="0"/>
            </w:pPr>
            <w:r>
              <w:rPr>
                <w:b w:val="0"/>
                <w:bCs w:val="0"/>
              </w:rPr>
              <w:t xml:space="preserve">Impacte que la pèrdua de la integritat de les dades (és a dir, de la modificació no autoritzada de les dades) té sobre les persones.</w:t>
            </w:r>
          </w:p>
          <w:p>
            <w:pPr>
              <w:spacing w:after="0"/>
            </w:pPr>
            <w:r>
              <w:rPr>
                <w:sz w:val="16"/>
                <w:szCs w:val="16"/>
                <w:i w:val="1"/>
                <w:iCs w:val="1"/>
              </w:rPr>
              <w:t xml:space="preserve">Exemples de casos de pèrdua de la integritat: Un empleat modifica per error les dades d’un client. Un error en la xarxa de comunicacions altera les dades mentre estan en trànsit. Per motius operacionals, una empresa manté diverses còpies de les dades, però un canvi en alguna de les còpies no es propaga a les altres. Pèrdua de part d’un expedient, com a conseqüència d’una fallada en el sistema de tractament.</w:t>
            </w:r>
          </w:p>
        </w:tc>
      </w:tr>
      <w:tr>
        <w:trPr/>
        <w:tc>
          <w:tcPr>
            <w:tcW w:w="9600" w:type="dxa"/>
            <w:vAlign w:val="center"/>
            <w:tcBorders>
              <w:left w:val="single" w:sz="0" w:color="FFFFFF"/>
              <w:right w:val="single" w:sz="0" w:color="FFFFFF"/>
            </w:tcBorders>
            <w:gridSpan w:val="4"/>
            <w:noWrap/>
          </w:tcPr>
          <w:p>
            <w:pPr/>
            <w:r>
              <w:rPr>
                <w:b w:val="0"/>
                <w:bCs w:val="0"/>
              </w:rPr>
              <w:t xml:space="preserve">Impacte inicial:</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tcBorders>
              <w:left w:val="single" w:sz="0" w:color="FFFFFF"/>
              <w:right w:val="single" w:sz="0" w:color="FFFFFF"/>
            </w:tcBorders>
            <w:gridSpan w:val="4"/>
            <w:noWrap/>
          </w:tcPr>
          <w:p>
            <w:pPr>
              <w:spacing w:after="0"/>
            </w:pPr>
            <w:r>
              <w:rPr>
                <w:b w:val="0"/>
                <w:bCs w:val="0"/>
              </w:rPr>
              <w:t xml:space="preserve">Impacte que la pèrdua de la disponibilitat de les dades té sobre les persones.</w:t>
            </w:r>
          </w:p>
          <w:p>
            <w:pPr>
              <w:spacing w:after="0"/>
            </w:pPr>
            <w:r>
              <w:rPr>
                <w:sz w:val="16"/>
                <w:szCs w:val="16"/>
                <w:i w:val="1"/>
                <w:iCs w:val="1"/>
              </w:rPr>
              <w:t xml:space="preserve">Exemples de casos de pèrdua de la disponibilitat: Un fitxer és corromp o s’esborra i no hi ha una còpia de seguretat. Es perd un expedient del qual només hi havia una còpia en paper. Un servei de consulta de dades deixa d’estar disponible (per exemple, el servei per accedir al registres electrònics de salut).</w:t>
            </w:r>
          </w:p>
        </w:tc>
      </w:tr>
      <w:tr>
        <w:trPr/>
        <w:tc>
          <w:tcPr>
            <w:tcW w:w="9600" w:type="dxa"/>
            <w:vAlign w:val="center"/>
            <w:tcBorders>
              <w:left w:val="single" w:sz="0" w:color="FFFFFF"/>
              <w:right w:val="single" w:sz="0" w:color="FFFFFF"/>
            </w:tcBorders>
            <w:gridSpan w:val="4"/>
            <w:noWrap/>
          </w:tcPr>
          <w:p>
            <w:pPr/>
            <w:r>
              <w:rPr>
                <w:b w:val="0"/>
                <w:bCs w:val="0"/>
              </w:rPr>
              <w:t xml:space="preserve">Impacte inicial:</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tcBorders>
              <w:left w:val="single" w:sz="0" w:color="FFFFFF"/>
              <w:right w:val="single" w:sz="0" w:color="FFFFFF"/>
            </w:tcBorders>
            <w:gridSpan w:val="4"/>
            <w:noWrap/>
          </w:tcPr>
          <w:p>
            <w:pPr>
              <w:spacing w:after="0"/>
            </w:pPr>
            <w:r>
              <w:rPr>
                <w:b w:val="0"/>
                <w:bCs w:val="0"/>
              </w:rPr>
              <w:t xml:space="preserve">Impacte del sistema:</w:t>
            </w:r>
          </w:p>
          <w:p>
            <w:pPr>
              <w:spacing w:after="0"/>
            </w:pPr>
            <w:r>
              <w:rPr>
                <w:sz w:val="16"/>
                <w:szCs w:val="16"/>
                <w:i w:val="1"/>
                <w:iCs w:val="1"/>
              </w:rPr>
              <w:t xml:space="preserve">Impacte general, calculat com a màxim dels 3 anteriors (confidencialitat, integritat, disponibilitat).</w:t>
            </w:r>
          </w:p>
        </w:tc>
      </w:tr>
      <w:tr>
        <w:trPr/>
        <w:tc>
          <w:tcPr>
            <w:tcW w:w="9600" w:type="dxa"/>
            <w:vAlign w:val="center"/>
            <w:tcBorders>
              <w:left w:val="single" w:sz="0" w:color="FFFFFF"/>
              <w:right w:val="single" w:sz="0" w:color="FFFFFF"/>
            </w:tcBorders>
            <w:gridSpan w:val="4"/>
            <w:noWrap/>
          </w:tcPr>
          <w:p>
            <w:pPr/>
            <w:r>
              <w:rPr>
                <w:b w:val="0"/>
                <w:bCs w:val="0"/>
              </w:rPr>
              <w:t xml:space="preserve">Impacte inicial:</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sz w:val="22"/>
          <w:szCs w:val="22"/>
          <w:b w:val="1"/>
          <w:bCs w:val="1"/>
        </w:rPr>
        <w:t xml:space="preserve">4.2 Valoració de la probabilitat inicial</w:t>
      </w:r>
    </w:p>
    <w:p>
      <w:pPr/>
      <w:r>
        <w:rPr/>
        <w:t xml:space="preserve">La taula següent mostra característiques del tractament que incrementen els riscos de seguretat de les dades. 
Un cop completada, s'estima la probabilitat de fallada en la seguretat en funció del número de característiques es compleixen.</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00" w:type="dxa"/>
            <w:tcBorders>
              <w:left w:val="single" w:sz="0" w:color="FFFFFF"/>
              <w:right w:val="single" w:sz="0" w:color="FFFFFF"/>
            </w:tcBorders>
            <w:gridSpan w:val="4"/>
            <w:noWrap/>
          </w:tcPr>
          <w:p>
            <w:pPr>
              <w:spacing w:after="0"/>
            </w:pPr>
            <w:r>
              <w:rPr>
                <w:b w:val="0"/>
                <w:bCs w:val="0"/>
              </w:rPr>
              <w:t xml:space="preserve">El sistema de tractament està connectat a sistemes externs a l’organització?</w:t>
            </w:r>
          </w:p>
          <w:p>
            <w:pPr>
              <w:spacing w:after="0"/>
            </w:pPr>
            <w:r>
              <w:rPr>
                <w:sz w:val="16"/>
                <w:szCs w:val="16"/>
                <w:i w:val="1"/>
                <w:iCs w:val="1"/>
              </w:rPr>
              <w:t xml:space="preserve">La connexió amb sistemes externs a l’organització (tals com: servidors externs, serveis i/o aplicacions online, aplicacions per a mòbils, pàgines o formularis web, plataformes web, xats, etc) incrementa l’exposició a amenaces externes, que poden comprometre el sistema de tractament i afectar les propietats de seguretat de les dades (confidencialitat, integritat i disponibilitat). Per exemple, la informació pot ser capturada o modificada maliciosament mentre està en trànsit.</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S'envia informació personal per mitjà de correu electrònic, tant en el cos del missatge com en forma d'annexos?</w:t>
            </w:r>
          </w:p>
          <w:p>
            <w:pPr>
              <w:spacing w:after="0"/>
            </w:pPr>
            <w:r>
              <w:rPr>
                <w:sz w:val="16"/>
                <w:szCs w:val="16"/>
                <w:i w:val="1"/>
                <w:iCs w:val="1"/>
              </w:rPr>
              <w:t xml:space="preserve">Compartir dades personals per correu electrònic incrementa l’exposició a amenaces externes, que poden comprometre el sistema de tractament i afectar les propietats de seguretat de les dades (confidencialitat, integritat i disponibilitat). Per exemple, la informació pot ser capturada o modificada maliciosament mentre està en trànsit. La informació distribuïda per correu electrònic s’ha de protegir, tant al cos com als annexos. S’ha de protegir la informació d’encaminament de missatges i establiment de connexions. S’ha de protegir l’organització de problemes que es materialitzen per correu electrònic: correu brossa, programari maliciós (virus, cucs, etc.), codi. S’han d’establir normes per l’ús apropiat del correu electrònic. Aquestes normes han de tenir: limitacions d’ús i activitats de formació i conscienciació.</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Manca de seguiment d’un document de bones pràctiques rellevant en el disseny o la configuració del sistema de tractament?</w:t>
            </w:r>
          </w:p>
          <w:p>
            <w:pPr>
              <w:spacing w:after="0"/>
            </w:pPr>
            <w:r>
              <w:rPr>
                <w:sz w:val="16"/>
                <w:szCs w:val="16"/>
                <w:i w:val="1"/>
                <w:iCs w:val="1"/>
              </w:rPr>
              <w:t xml:space="preserve">Si el sistema de tractament no està ben dissenyat o els elements que el componen no estan configurats adequadament, els riscos per a la seguretat de les dades s’incrementen. Hi ha multitud de guies de bones pràctiques en seguretat amb diferent temàtica (xarxa, equips, etc.). 
Exemples: Cal dissenyar la xarxa seguint un document de bones pràctiques que inclogui elements com ara tallafocs, segmentació de la xarxa i ús de VPN. Cal fer ús d’un document de bones pràctiques, a l’hora de configurar el sistema operatiu. Això implica mesures com ara l’ús d’antivirus i no permetre l’ús de paraules de pas insegures. Cal dimensionar el sistema de tractament pensant en les necessitats computacionals, de comunicació i d’emmagatzematge que s’anticipen. També cal dotar-lo del personal suficient. Cal fer ús d’un document de bones pràctiques, a l’hora de configurar el programari. Per exemple, com configurar un servidor web per fer-lo més segur. Cal usar una metodologia de desenvolupament que tingui en compte la seguretat de les dades durant tot el cicle de vida de l’aplicació.</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Manca un procediment que determini com protegir els suports informàtics?</w:t>
            </w:r>
          </w:p>
          <w:p>
            <w:pPr>
              <w:spacing w:after="0"/>
            </w:pPr>
            <w:r>
              <w:rPr>
                <w:sz w:val="16"/>
                <w:szCs w:val="16"/>
                <w:i w:val="1"/>
                <w:iCs w:val="1"/>
              </w:rPr>
              <w:t xml:space="preserve">El procediment ha d'incloure: criptografia, custòdia, esborrat i destrucció, etiquetat i transport, si escau.</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Manca de seguiment d’un document de bones pràctiques rellevant en el manteniment, la monitorització i la resposta a incidents del sistema de tractament?</w:t>
            </w:r>
          </w:p>
          <w:p>
            <w:pPr>
              <w:spacing w:after="0"/>
            </w:pPr>
            <w:r>
              <w:rPr>
                <w:sz w:val="16"/>
                <w:szCs w:val="16"/>
                <w:i w:val="1"/>
                <w:iCs w:val="1"/>
              </w:rPr>
              <w:t xml:space="preserve">És essencial fer un manteniment i una monitorització adequada del sistema. El manteniment s’ha de fer tant dels dispositius com del programari. Monitoritzar el sistema no només permet analitzar un incident un cop s’ha produït, sinó que també ajuda a detectar comportaments sospitosos a fi d’evitar que l’incident tingui lloc, o per reduir-ne l’impacte. 
Exemples: No aplicar les actualitzacions de seguretat del sistema operatiu pot donar lloc a nous vectors d’atac. La manca de còpies de seguretat regulars pot donar lloc a la pèrdua d’informació en cas d’incident.</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Manca un procediment definit sobre la forma de realitzar les còpies de seguretat?</w:t>
            </w:r>
          </w:p>
          <w:p>
            <w:pPr>
              <w:spacing w:after="0"/>
            </w:pPr>
            <w:r>
              <w:rPr>
                <w:sz w:val="16"/>
                <w:szCs w:val="16"/>
                <w:i w:val="1"/>
                <w:iCs w:val="1"/>
              </w:rPr>
              <w:t xml:space="preserve">Cal fer còpies de seguretat que permetin recuperar dades perdudes accidentalment o intencionadament. 
Les còpies han de tenir la mateixa seguretat que les dades inicials. En particular, cal considerar la necessitat que estiguin xifrades. 
Les còpies han de contenir: Informació de treball de l’organització. Les aplicacions en explotació, inclosos els sistemes operatius. Les dades de configuració, serveis, aplicacions, equips i altres d’anàlegs. Les claus utilitzades per preservar la confidencialitat de la informació.</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Manca un procediment adequat de registre i supervisió de les activitats relacionades amb el tractament?</w:t>
            </w:r>
          </w:p>
          <w:p>
            <w:pPr>
              <w:spacing w:after="0"/>
            </w:pPr>
            <w:r>
              <w:rPr>
                <w:sz w:val="16"/>
                <w:szCs w:val="16"/>
                <w:i w:val="1"/>
                <w:iCs w:val="1"/>
              </w:rPr>
              <w:t xml:space="preserve">La manca d’un registre de les activitats (log file) pot incrementar les males pràctiques del personal i, alhora, dificulta la investigació dels incidents un cop s’han produït. 
Exemples: Es poden consultar els expedients de clients/pacients sense que en quedi un registre. Tot i que es genera un registre d’activitats, no es monitoritza. No hi ha constància de les persones que entren al CPD.</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Manca un procediment que determini com s’ha d’actuar en cas de que es produeixi un incident de seguretat?</w:t>
            </w:r>
          </w:p>
          <w:p>
            <w:pPr>
              <w:spacing w:after="0"/>
            </w:pPr>
            <w:r>
              <w:rPr>
                <w:sz w:val="16"/>
                <w:szCs w:val="16"/>
                <w:i w:val="1"/>
                <w:iCs w:val="1"/>
              </w:rPr>
              <w:t xml:space="preserve">Notificació d'incidències reals o sospitoses. Actuació urgent, incloent la detenció dels serveis, l'aïllament del sistema afectat, la recollida de proves i la protecció dels registres, segons correspongui. Assignació de recursos per investigar les causes, analitzar les conseqüències i resoldre la incidència. Informació als grups d'interessats, interns i externs. Mesures per a evitar que es repeteixi.</w:t>
            </w:r>
          </w:p>
        </w:tc>
      </w:tr>
      <w:tr>
        <w:trPr/>
        <w:tc>
          <w:tcPr>
            <w:tcW w:w="6400" w:type="dxa"/>
            <w:tcBorders>
              <w:left w:val="single" w:sz="0" w:color="FFFFFF"/>
            </w:tcBorders>
            <w:gridSpan w:val="2"/>
            <w:noWrap/>
          </w:tcPr>
          <w:p>
            <w:pPr/>
            <w:r>
              <w:rPr>
                <w:b w:val="0"/>
                <w:bCs w:val="0"/>
              </w:rPr>
              <w:t xml:space="preserve">Resposta inicial:</w:t>
            </w:r>
          </w:p>
          <w:p>
            <w:pPr/>
            <w:r>
              <w:rPr>
                <w:sz w:val="16"/>
                <w:szCs w:val="16"/>
                <w:i w:val="1"/>
                <w:iCs w:val="1"/>
              </w:rPr>
              <w:t xml:space="preserve">Notificació d'incidències reals o sospitoses. Actuació urgent, incloent la detenció dels serveis, l'aïllament del sistema afectat, la recollida de proves i la protecció dels registres, segons correspongui. Assignació de recursos per investigar les causes, analitzar les conseqüències i resoldre la incidència. Informació als grups d'interessats, interns i externs. Mesures per a evitar que es repeteixi.</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Hi ha una manca de seguretat física a les instal·lacions on té lloc el tractament?</w:t>
            </w:r>
          </w:p>
          <w:p>
            <w:pPr>
              <w:spacing w:after="0"/>
            </w:pPr>
            <w:r>
              <w:rPr>
                <w:sz w:val="16"/>
                <w:szCs w:val="16"/>
                <w:i w:val="1"/>
                <w:iCs w:val="1"/>
              </w:rPr>
              <w:t xml:space="preserve">La seguretat física de les instal·lacions de tractament és essencial. Sense això, no es pot garantir la seguretat del sistema de tractament (electrònic o no). 
Exemples: El CPD no està degudament protegit amb un sistema que impedeix l’accés a les persones no autoritzades. Les limitacions d’espai han fet que part de l’arxiu en paper s’hagi distribuït en diferents àrees, que no en garanteixen la seguretat. El CPD no està protegit contra accidents naturals i industrials (per exemple, fallades elèctriques, inundacions). Es fa ús d’un servei al núvol sense tenir garanties que les instal·lacions proveïdor estan prou protegides.</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Alguna part del tractament es fa en equips portàtils que poden abandonar les instal·lacions?</w:t>
            </w:r>
          </w:p>
          <w:p>
            <w:pPr>
              <w:spacing w:after="0"/>
            </w:pPr>
            <w:r>
              <w:rPr>
                <w:sz w:val="16"/>
                <w:szCs w:val="16"/>
                <w:i w:val="1"/>
                <w:iCs w:val="1"/>
              </w:rPr>
              <w:t xml:space="preserve">Cal protegir adequadament els equips que puguin sortir de les instal·lacions de l'organització i no puguin beneficiar-se de la protecció física corresponent, amb risc manifest de pèrdua o robatori. 
Exemples: Tractament local de dades personals en un ordinador portàtil, incloent emmagatzematge parcial o comunicacions.</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Pot el personal connectar dispositius externs al sistema?</w:t>
            </w:r>
          </w:p>
          <w:p>
            <w:pPr>
              <w:spacing w:after="0"/>
            </w:pPr>
            <w:r>
              <w:rPr>
                <w:sz w:val="16"/>
                <w:szCs w:val="16"/>
                <w:i w:val="1"/>
                <w:iCs w:val="1"/>
              </w:rPr>
              <w:t xml:space="preserve">La connexió de dispositius externs al sistema de tractament és una porta a l’entrada de programari maliciós, d’introducció de vulnerabilitats, etc. A banda, també facilita l’extracció d’informació. 
Exemples: El personal connecta el seu telèfon o el seu llapis de memòria als ports USB de l’ordinador. El personal pot emprar els seus dispositius per efectuar tasques relacionades amb el tractament (BYOD).</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Hi ha una manca de claredat en la definició dels rols i les responsabilitats dels treballadors?</w:t>
            </w:r>
          </w:p>
          <w:p>
            <w:pPr>
              <w:spacing w:after="0"/>
            </w:pPr>
            <w:r>
              <w:rPr>
                <w:sz w:val="16"/>
                <w:szCs w:val="16"/>
                <w:i w:val="1"/>
                <w:iCs w:val="1"/>
              </w:rPr>
              <w:t xml:space="preserve">Una manca de claredat en la definició dels rols i les responsabilitats pot donar lloc a un ús descontrolat de les dades (ja sigui accidental o intencionat). 
Exemples: Un treballador d’una oficina bancària només hauria de consultar les dades dels seus clients. Els treballadors són responsables de destruir la informació (digital o no) de forma segura, quan deixa de ser necessària. Els treballadors són responsables de mantenir la seguretat de les dades, quan les comuniquen a alguna altra persona o organització.</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El personal rep permisos que no són necessaris per complir les tasques que té encomanades?</w:t>
            </w:r>
          </w:p>
          <w:p>
            <w:pPr>
              <w:spacing w:after="0"/>
            </w:pPr>
            <w:r>
              <w:rPr>
                <w:sz w:val="16"/>
                <w:szCs w:val="16"/>
                <w:i w:val="1"/>
                <w:iCs w:val="1"/>
              </w:rPr>
              <w:t xml:space="preserve">Com més gran sigui la base de persones que tenen accés a unes dades, més gran és la probabilitat que es produeixi un abús. Per evitar això, és essencial que el sistema controli l’accés al sistema del personal i autoritzi només els accessos que són estrictament necessaris per complir les tasques que té encomanades. 
Exemples: L’accés a l’historial clínic d’un pacient hauria d’estar limitat als professionals que el tracten.</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Hi ha una manca de coneixement del personal respecte de l’ús adequat del sistema, d’aspectes de seguretat de les dades o de les limitacions d’ús que imposa l’RGPD?</w:t>
            </w:r>
          </w:p>
          <w:p>
            <w:pPr>
              <w:spacing w:after="0"/>
            </w:pPr>
            <w:r>
              <w:rPr>
                <w:sz w:val="16"/>
                <w:szCs w:val="16"/>
                <w:i w:val="1"/>
                <w:iCs w:val="1"/>
              </w:rPr>
              <w:t xml:space="preserve">Una manca de coneixements sobre l’ús que s’espera del sistema, sobre seguretat de la informació o sobre les obligacions i limitacions que imposa l’RGPD pot incrementar el risc de fer-ne un mal ús i d’introduir vulnerabilitats al sistema. 
Exemples: La instal·lació de programari de compartició de fitxers pot donar lloc a la compartició involuntària de fitxers. La instal·lació de programari per part d’interessats no administradors pot donar lloc a un manteniment deficient. Visitar pàgines web malicioses pot set una font d’entrada de programari maliciós i de robatori de dades. La manca de coneixements en seguretat pot fer que el personal que tracta les dades sigui més propens a seguir les instruccions d’un correu de phishing. El personal ha de recordar la necessitat de desar els document físics sota les condicions de seguretat adequades.</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S’ha externalitzat alguna part del tractament a un encarregat?</w:t>
            </w:r>
          </w:p>
          <w:p>
            <w:pPr>
              <w:spacing w:after="0"/>
            </w:pPr>
            <w:r>
              <w:rPr>
                <w:sz w:val="16"/>
                <w:szCs w:val="16"/>
                <w:i w:val="1"/>
                <w:iCs w:val="1"/>
              </w:rPr>
              <w:t xml:space="preserve">L’externalització del tractament o part del tractament a un encarregat suposa una pèrdua de control sobre les dades. Cal escollir un encarregat que pugui oferir un nivell alt de seguretat i definir clarament les seves responsabilitats. 
Exemples: S’utilitza un núvol per realitzar part del tractament. Es contracten uns serveis especialitzats per analitzar unes dades.</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Nombre inicial de respostes afirmatives</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Probabilitat inicial estimada</w:t>
            </w:r>
          </w:p>
        </w:tc>
        <w:tc>
          <w:tcPr>
            <w:tcW w:w="3200" w:type="dxa"/>
            <w:vAlign w:val="center"/>
            <w:tcBorders>
              <w:right w:val="single" w:sz="0" w:color="FFFFFF"/>
            </w:tcBorders>
            <w:gridSpan w:val="2"/>
            <w:noWrap/>
          </w:tcPr>
          <w:p>
            <w:pPr>
              <w:jc w:val="left"/>
            </w:pPr>
            <w:r>
              <w:rPr/>
              <w:t xml:space="preserve">☐ Baixa</w:t>
            </w:r>
          </w:p>
          <w:p>
            <w:pPr>
              <w:jc w:val="left"/>
            </w:pPr>
            <w:r>
              <w:rPr/>
              <w:t xml:space="preserve">☐ Mitjana</w:t>
            </w:r>
          </w:p>
          <w:p>
            <w:pPr>
              <w:jc w:val="left"/>
            </w:pPr>
            <w:r>
              <w:rPr/>
              <w:t xml:space="preserve">☐ Alta</w:t>
            </w:r>
          </w:p>
        </w:tc>
      </w:tr>
    </w:tbl>
    <w:p/>
    <w:p/>
    <w:p>
      <w:pPr/>
      <w:r>
        <w:rPr>
          <w:sz w:val="22"/>
          <w:szCs w:val="22"/>
          <w:b w:val="1"/>
          <w:bCs w:val="1"/>
        </w:rPr>
        <w:t xml:space="preserve">4.3 Valoració del risc inicial</w:t>
      </w:r>
    </w:p>
    <w:p>
      <w:pPr/>
      <w:r>
        <w:rPr/>
        <w:t xml:space="preserve">Aquest apartat és un resum dels impactes i probabilitats estimats en les seccions prèvies. 
A partir d'aquests, calcula el risc aplicant la matriu d'Impacte / Probabilitat. 
El RISC INICIAL serveix per identificar els controls de seguretat que cal implantar.</w:t>
      </w:r>
    </w:p>
    <w:p/>
    <w:tbl>
      <w:tblGrid>
        <w:gridCol w:w="2400" w:type="dxa"/>
        <w:gridCol w:w="2400" w:type="dxa"/>
        <w:gridCol w:w="2400" w:type="dxa"/>
        <w:gridCol w:w="24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00" w:type="dxa"/>
            <w:vAlign w:val="center"/>
            <w:tcBorders>
              <w:left w:val="single" w:sz="0" w:color="FFFFFF"/>
              <w:right w:val="single" w:sz="0" w:color="FFFFFF"/>
            </w:tcBorders>
            <w:gridSpan w:val="4"/>
            <w:noWrap/>
          </w:tcPr>
          <w:p>
            <w:pPr/>
            <w:r>
              <w:rPr>
                <w:b w:val="0"/>
                <w:bCs w:val="0"/>
              </w:rPr>
              <w:t xml:space="preserve">Impacte sobre la confidencialitat:</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vAlign w:val="center"/>
            <w:tcBorders>
              <w:left w:val="single" w:sz="0" w:color="FFFFFF"/>
              <w:right w:val="single" w:sz="0" w:color="FFFFFF"/>
            </w:tcBorders>
            <w:gridSpan w:val="4"/>
            <w:noWrap/>
          </w:tcPr>
          <w:p>
            <w:pPr/>
            <w:r>
              <w:rPr>
                <w:b w:val="0"/>
                <w:bCs w:val="0"/>
              </w:rPr>
              <w:t xml:space="preserve">Impacte sobre la integritat:</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vAlign w:val="center"/>
            <w:tcBorders>
              <w:left w:val="single" w:sz="0" w:color="FFFFFF"/>
              <w:right w:val="single" w:sz="0" w:color="FFFFFF"/>
            </w:tcBorders>
            <w:gridSpan w:val="4"/>
            <w:noWrap/>
          </w:tcPr>
          <w:p>
            <w:pPr/>
            <w:r>
              <w:rPr>
                <w:b w:val="0"/>
                <w:bCs w:val="0"/>
              </w:rPr>
              <w:t xml:space="preserve">Impacte sobre la disponibilitat:</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vAlign w:val="center"/>
            <w:tcBorders>
              <w:left w:val="single" w:sz="0" w:color="FFFFFF"/>
              <w:right w:val="single" w:sz="0" w:color="FFFFFF"/>
            </w:tcBorders>
            <w:gridSpan w:val="4"/>
            <w:noWrap/>
          </w:tcPr>
          <w:p>
            <w:pPr/>
            <w:r>
              <w:rPr>
                <w:b w:val="0"/>
                <w:bCs w:val="0"/>
              </w:rPr>
              <w:t xml:space="preserve">Impacte del sistema:</w:t>
            </w:r>
          </w:p>
          <w:p>
            <w:pPr/>
            <w:r>
              <w:rPr>
                <w:sz w:val="16"/>
                <w:szCs w:val="16"/>
                <w:i w:val="1"/>
                <w:iCs w:val="1"/>
              </w:rPr>
              <w:t xml:space="preserve">Impacte general, calculat com a màxim dels 3 anteriors (confidencialitat, integritat, disponibilitat).</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6400" w:type="dxa"/>
            <w:tcBorders>
              <w:left w:val="single" w:sz="0" w:color="FFFFFF"/>
            </w:tcBorders>
            <w:gridSpan w:val="2"/>
            <w:noWrap/>
          </w:tcPr>
          <w:p>
            <w:pPr/>
            <w:r>
              <w:rPr>
                <w:b w:val="0"/>
                <w:bCs w:val="0"/>
              </w:rPr>
              <w:t xml:space="preserve">Probabilitat:</w:t>
            </w:r>
          </w:p>
        </w:tc>
        <w:tc>
          <w:tcPr>
            <w:tcW w:w="3200" w:type="dxa"/>
            <w:vAlign w:val="center"/>
            <w:tcBorders>
              <w:right w:val="single" w:sz="0" w:color="FFFFFF"/>
            </w:tcBorders>
            <w:gridSpan w:val="2"/>
            <w:noWrap/>
          </w:tcPr>
          <w:p>
            <w:pPr>
              <w:jc w:val="left"/>
            </w:pPr>
            <w:r>
              <w:rPr/>
              <w:t xml:space="preserve">☐ Baixa</w:t>
            </w:r>
          </w:p>
          <w:p>
            <w:pPr>
              <w:jc w:val="left"/>
            </w:pPr>
            <w:r>
              <w:rPr/>
              <w:t xml:space="preserve">☐ Mitjana</w:t>
            </w:r>
          </w:p>
          <w:p>
            <w:pPr>
              <w:jc w:val="left"/>
            </w:pPr>
            <w:r>
              <w:rPr/>
              <w:t xml:space="preserve">☐ Alta</w:t>
            </w:r>
          </w:p>
        </w:tc>
      </w:tr>
      <w:tr>
        <w:trPr/>
        <w:tc>
          <w:tcPr>
            <w:tcW w:w="6400" w:type="dxa"/>
            <w:tcBorders>
              <w:left w:val="single" w:sz="0" w:color="FFFFFF"/>
            </w:tcBorders>
            <w:gridSpan w:val="2"/>
            <w:noWrap/>
          </w:tcPr>
          <w:p>
            <w:pPr/>
            <w:r>
              <w:rPr>
                <w:b w:val="0"/>
                <w:bCs w:val="0"/>
              </w:rPr>
              <w:t xml:space="preserve">Risc inicial:</w:t>
            </w:r>
          </w:p>
        </w:tc>
        <w:tc>
          <w:tcPr>
            <w:tcW w:w="3200" w:type="dxa"/>
            <w:vAlign w:val="center"/>
            <w:tcBorders>
              <w:right w:val="single" w:sz="0" w:color="FFFFFF"/>
            </w:tcBorders>
            <w:gridSpan w:val="2"/>
            <w:noWrap/>
          </w:tcPr>
          <w:p>
            <w:pPr>
              <w:jc w:val="left"/>
            </w:pPr>
            <w:r>
              <w:rPr/>
              <w:t xml:space="preserve">☐ Risc baix</w:t>
            </w:r>
          </w:p>
          <w:p>
            <w:pPr>
              <w:jc w:val="left"/>
            </w:pPr>
            <w:r>
              <w:rPr/>
              <w:t xml:space="preserve">☐ Risc mitjà</w:t>
            </w:r>
          </w:p>
          <w:p>
            <w:pPr>
              <w:jc w:val="left"/>
            </w:pPr>
            <w:r>
              <w:rPr/>
              <w:t xml:space="preserve">☐ Risc alt</w:t>
            </w:r>
          </w:p>
        </w:tc>
      </w:tr>
    </w:tbl>
    <w:p/>
    <w:p/>
    <w:p>
      <w:pPr/>
      <w:r>
        <w:rPr>
          <w:sz w:val="22"/>
          <w:szCs w:val="22"/>
          <w:b w:val="1"/>
          <w:bCs w:val="1"/>
        </w:rPr>
        <w:t xml:space="preserve">4.4 Determinació de controls de seguretat necessaris</w:t>
      </w:r>
    </w:p>
    <w:p>
      <w:pPr/>
      <w:r>
        <w:rPr/>
        <w:t xml:space="preserve">Un cop calculat el risc inicial, cal determinar quins controls (mesures per millorar la seguretat) s’han d’aplicar per eliminar-lo o minimitzar el seu impacte o probabilitat.</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6400" w:type="dxa"/>
            <w:tcBorders>
              <w:left w:val="single" w:sz="0" w:color="FFFFFF"/>
            </w:tcBorders>
            <w:gridSpan w:val="2"/>
            <w:noWrap/>
          </w:tcPr>
          <w:p>
            <w:pPr/>
            <w:r>
              <w:rPr>
                <w:b w:val="0"/>
                <w:bCs w:val="0"/>
              </w:rPr>
              <w:t xml:space="preserve">Sou una entitat pública que presti serveis d’atenció primària i atenció especialitzada o una entitat del sector privat que presti aquests serveis a entitats del sector públic per a l'exercici de les seves competències?</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Els sistemes d'informació utilitzats en el tractament de dades d’aquest projecte disposen de declaració (nivell baix) o certificació (nivell mig i alt) amb l’Esquema Nacional de Seguretat (RD 311/2022)?</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Certificat de conformitat o pla d’adequació de l’Esquema Nacional de Seguretat (RD 311/2022)</w:t>
            </w:r>
          </w:p>
        </w:tc>
        <w:tc>
          <w:tcPr>
            <w:tcW w:w="3200" w:type="dxa"/>
            <w:vAlign w:val="center"/>
            <w:tcBorders>
              <w:right w:val="single" w:sz="0" w:color="FFFFFF"/>
            </w:tcBorders>
            <w:gridSpan w:val="2"/>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La vostra entitat està adequada amb el Perfil de Compliment Específic per al sector salut (PCE-Salut) de l’Esquema Nacional de Seguretat?</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Certificat de conformitat amb el PCE-SALUT</w:t>
            </w:r>
          </w:p>
        </w:tc>
        <w:tc>
          <w:tcPr>
            <w:tcW w:w="3200" w:type="dxa"/>
            <w:vAlign w:val="center"/>
            <w:tcBorders>
              <w:right w:val="single" w:sz="0" w:color="FFFFFF"/>
            </w:tcBorders>
            <w:gridSpan w:val="2"/>
            <w:noWrap/>
          </w:tcPr>
          <w:p>
            <w:pPr>
              <w:spacing w:line="360" w:lineRule="auto"/>
            </w:pPr>
            <w:r>
              <w:rPr/>
              <w:t xml:space="preserve"/>
            </w:r>
          </w:p>
        </w:tc>
      </w:tr>
      <w:tr>
        <w:trPr/>
        <w:tc>
          <w:tcPr>
            <w:tcW w:w="6400" w:type="dxa"/>
            <w:tcBorders>
              <w:left w:val="single" w:sz="0" w:color="FFFFFF"/>
            </w:tcBorders>
            <w:gridSpan w:val="2"/>
            <w:noWrap/>
          </w:tcPr>
          <w:p>
            <w:pPr/>
            <w:r>
              <w:rPr>
                <w:b w:val="0"/>
                <w:bCs w:val="0"/>
              </w:rPr>
              <w:t xml:space="preserve">Determinar controls de seguretat</w:t>
            </w:r>
          </w:p>
        </w:tc>
        <w:tc>
          <w:tcPr>
            <w:tcW w:w="3200" w:type="dxa"/>
            <w:vAlign w:val="center"/>
            <w:tcBorders>
              <w:right w:val="single" w:sz="0" w:color="FFFFFF"/>
            </w:tcBorders>
            <w:gridSpan w:val="2"/>
            <w:noWrap/>
          </w:tcPr>
          <w:p>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Donat el baix risc, no és necessari determinar controls de seguretat.</w:t>
            </w:r>
          </w:p>
        </w:tc>
      </w:tr>
      <w:tr>
        <w:trPr/>
        <w:tc>
          <w:tcPr>
            <w:tcW w:w="6400" w:type="dxa"/>
            <w:tcBorders>
              <w:left w:val="single" w:sz="0" w:color="FFFFFF"/>
            </w:tcBorders>
            <w:gridSpan w:val="2"/>
            <w:noWrap/>
          </w:tcPr>
          <w:p>
            <w:pPr/>
            <w:r>
              <w:rPr>
                <w:b w:val="0"/>
                <w:bCs w:val="0"/>
              </w:rPr>
              <w:t xml:space="preserve">Ja has emplenat els plans de controls?</w:t>
            </w:r>
          </w:p>
        </w:tc>
        <w:tc>
          <w:tcPr>
            <w:tcW w:w="3200" w:type="dxa"/>
            <w:vAlign w:val="center"/>
            <w:tcBorders>
              <w:right w:val="single" w:sz="0" w:color="FFFFFF"/>
            </w:tcBorders>
            <w:gridSpan w:val="2"/>
            <w:noWrap/>
          </w:tcPr>
          <w:p>
            <w:pPr>
              <w:jc w:val="left"/>
            </w:pPr>
            <w:r>
              <w:rPr/>
              <w:t xml:space="preserve">☐ Sí    ☐ No</w:t>
            </w:r>
          </w:p>
        </w:tc>
      </w:tr>
    </w:tbl>
    <w:p/>
    <w:p/>
    <w:p>
      <w:pPr/>
      <w:r>
        <w:rPr>
          <w:sz w:val="22"/>
          <w:szCs w:val="22"/>
          <w:b w:val="1"/>
          <w:bCs w:val="1"/>
        </w:rPr>
        <w:t xml:space="preserve">4.5 Estimació de l'impacte residual</w:t>
      </w:r>
    </w:p>
    <w:p>
      <w:pPr/>
      <w:r>
        <w:rPr/>
        <w:t xml:space="preserve">Cal revisar les respostes donades en el càlcul de la probabilitat inicial tenint en compte els controls implementats. La probabilitat residual es calcula comptant el número de respostes afirmatives. 
Per reduir la probabilitat hi ha 2 opcions: eliminar la casuística que fa que les preguntes de la secció 4.2 tinguin resposta afirmativa. Per exemple, si permetre el tractament a través d’internet no és essencial, podem desactivar-ho per fer negativa la resposta a la pregunta P2. Justificar que, en el context del sistema de tractament, els controls implementats minimitzen l’aparició d’incidents de seguretat relatius a cada casuística.</w:t>
      </w:r>
    </w:p>
    <w:p/>
    <w:tbl>
      <w:tblGrid>
        <w:gridCol w:w="2400" w:type="dxa"/>
        <w:gridCol w:w="2400" w:type="dxa"/>
        <w:gridCol w:w="2400" w:type="dxa"/>
        <w:gridCol w:w="24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00" w:type="dxa"/>
            <w:tcBorders>
              <w:left w:val="single" w:sz="0" w:color="FFFFFF"/>
              <w:right w:val="single" w:sz="0" w:color="FFFFFF"/>
            </w:tcBorders>
            <w:gridSpan w:val="4"/>
            <w:noWrap/>
          </w:tcPr>
          <w:p>
            <w:pPr>
              <w:spacing w:after="0"/>
            </w:pPr>
            <w:r>
              <w:rPr>
                <w:b w:val="0"/>
                <w:bCs w:val="0"/>
              </w:rPr>
              <w:t xml:space="preserve">Impacte que la pèrdua de la confidencialitat de les dades (és a dir, d’un accés no autoritzat a les dades) té sobre les persones.</w:t>
            </w:r>
          </w:p>
          <w:p>
            <w:pPr>
              <w:spacing w:after="0"/>
            </w:pPr>
            <w:r>
              <w:rPr>
                <w:sz w:val="16"/>
                <w:szCs w:val="16"/>
                <w:i w:val="1"/>
                <w:iCs w:val="1"/>
              </w:rPr>
              <w:t xml:space="preserve">Exemples de casos de pèrdua de confidencialitat: Pèrdua o robatori d’un ordinador que conté dades personals. Enviament per error de dades personals a persones no autoritzades Possibilitat d’accedir de forma no autoritzada al compte d’una persona. Un error de configuració en una web exposa les dades personals dels seus interessats. Robatori d’informació de les instal·lacions del responsable o de l’encarregat del tractament. Un empleat d’un centre mèdic consulta de forma no autoritzada l’expedient d’un pacient. Comercialització no autoritzada.</w:t>
            </w:r>
          </w:p>
        </w:tc>
      </w:tr>
      <w:tr>
        <w:trPr/>
        <w:tc>
          <w:tcPr>
            <w:tcW w:w="9600" w:type="dxa"/>
            <w:vAlign w:val="center"/>
            <w:tcBorders>
              <w:left w:val="single" w:sz="0" w:color="FFFFFF"/>
              <w:right w:val="single" w:sz="0" w:color="FFFFFF"/>
            </w:tcBorders>
            <w:gridSpan w:val="4"/>
            <w:noWrap/>
          </w:tcPr>
          <w:p>
            <w:pPr/>
            <w:r>
              <w:rPr>
                <w:b w:val="0"/>
                <w:bCs w:val="0"/>
              </w:rPr>
              <w:t xml:space="preserve">Impacte inicial:</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vAlign w:val="center"/>
            <w:tcBorders>
              <w:left w:val="single" w:sz="0" w:color="FFFFFF"/>
              <w:right w:val="single" w:sz="0" w:color="FFFFFF"/>
            </w:tcBorders>
            <w:gridSpan w:val="4"/>
            <w:noWrap/>
          </w:tcPr>
          <w:p>
            <w:pPr/>
            <w:r>
              <w:rPr>
                <w:b w:val="0"/>
                <w:bCs w:val="0"/>
              </w:rPr>
              <w:t xml:space="preserve">Impacte residual</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Impacte que la pèrdua de la integritat de les dades (és a dir, de la modificació no autoritzada de les dades) té sobre les persones.</w:t>
            </w:r>
          </w:p>
          <w:p>
            <w:pPr>
              <w:spacing w:after="0"/>
            </w:pPr>
            <w:r>
              <w:rPr>
                <w:sz w:val="16"/>
                <w:szCs w:val="16"/>
                <w:i w:val="1"/>
                <w:iCs w:val="1"/>
              </w:rPr>
              <w:t xml:space="preserve">Exemples de casos de pèrdua de la integritat: Un empleat modifica per error les dades d’un client. Un error en la xarxa de comunicacions altera les dades mentre estan en trànsit. Per motius operacionals, una empresa manté diverses còpies de les dades, però un canvi en alguna de les còpies no es propaga a les altres. Pèrdua de part d’un expedient, com a conseqüència d’una fallada en el sistema de tractament.</w:t>
            </w:r>
          </w:p>
        </w:tc>
      </w:tr>
      <w:tr>
        <w:trPr/>
        <w:tc>
          <w:tcPr>
            <w:tcW w:w="9600" w:type="dxa"/>
            <w:vAlign w:val="center"/>
            <w:tcBorders>
              <w:left w:val="single" w:sz="0" w:color="FFFFFF"/>
              <w:right w:val="single" w:sz="0" w:color="FFFFFF"/>
            </w:tcBorders>
            <w:gridSpan w:val="4"/>
            <w:noWrap/>
          </w:tcPr>
          <w:p>
            <w:pPr/>
            <w:r>
              <w:rPr>
                <w:b w:val="0"/>
                <w:bCs w:val="0"/>
              </w:rPr>
              <w:t xml:space="preserve">Impacte inicial:</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vAlign w:val="center"/>
            <w:tcBorders>
              <w:left w:val="single" w:sz="0" w:color="FFFFFF"/>
              <w:right w:val="single" w:sz="0" w:color="FFFFFF"/>
            </w:tcBorders>
            <w:gridSpan w:val="4"/>
            <w:noWrap/>
          </w:tcPr>
          <w:p>
            <w:pPr/>
            <w:r>
              <w:rPr>
                <w:b w:val="0"/>
                <w:bCs w:val="0"/>
              </w:rPr>
              <w:t xml:space="preserve">Impacte residual</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Impacte que la pèrdua de la disponibilitat de les dades té sobre les persones.</w:t>
            </w:r>
          </w:p>
          <w:p>
            <w:pPr>
              <w:spacing w:after="0"/>
            </w:pPr>
            <w:r>
              <w:rPr>
                <w:sz w:val="16"/>
                <w:szCs w:val="16"/>
                <w:i w:val="1"/>
                <w:iCs w:val="1"/>
              </w:rPr>
              <w:t xml:space="preserve">Exemples de casos de pèrdua de la disponibilitat: Un fitxer és corromp o s’esborra i no hi ha una còpia de seguretat. Es perd un expedient del qual només hi havia una còpia en paper. Un servei de consulta de dades deixa d’estar disponible (per exemple, el servei per accedir al registres electrònics de salut).</w:t>
            </w:r>
          </w:p>
        </w:tc>
      </w:tr>
      <w:tr>
        <w:trPr/>
        <w:tc>
          <w:tcPr>
            <w:tcW w:w="9600" w:type="dxa"/>
            <w:vAlign w:val="center"/>
            <w:tcBorders>
              <w:left w:val="single" w:sz="0" w:color="FFFFFF"/>
              <w:right w:val="single" w:sz="0" w:color="FFFFFF"/>
            </w:tcBorders>
            <w:gridSpan w:val="4"/>
            <w:noWrap/>
          </w:tcPr>
          <w:p>
            <w:pPr/>
            <w:r>
              <w:rPr>
                <w:b w:val="0"/>
                <w:bCs w:val="0"/>
              </w:rPr>
              <w:t xml:space="preserve">Impacte inicial:</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vAlign w:val="center"/>
            <w:tcBorders>
              <w:left w:val="single" w:sz="0" w:color="FFFFFF"/>
              <w:right w:val="single" w:sz="0" w:color="FFFFFF"/>
            </w:tcBorders>
            <w:gridSpan w:val="4"/>
            <w:noWrap/>
          </w:tcPr>
          <w:p>
            <w:pPr/>
            <w:r>
              <w:rPr>
                <w:b w:val="0"/>
                <w:bCs w:val="0"/>
              </w:rPr>
              <w:t xml:space="preserve">Impacte residual</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Impacte del sistema:</w:t>
            </w:r>
          </w:p>
          <w:p>
            <w:pPr>
              <w:spacing w:after="0"/>
            </w:pPr>
            <w:r>
              <w:rPr>
                <w:sz w:val="16"/>
                <w:szCs w:val="16"/>
                <w:i w:val="1"/>
                <w:iCs w:val="1"/>
              </w:rPr>
              <w:t xml:space="preserve">Impacte general, calculat com a màxim dels 3 anteriors (Confidencialitat, Integritat, Disponibilitat)</w:t>
            </w:r>
          </w:p>
        </w:tc>
      </w:tr>
      <w:tr>
        <w:trPr/>
        <w:tc>
          <w:tcPr>
            <w:tcW w:w="9600" w:type="dxa"/>
            <w:vAlign w:val="center"/>
            <w:tcBorders>
              <w:left w:val="single" w:sz="0" w:color="FFFFFF"/>
              <w:right w:val="single" w:sz="0" w:color="FFFFFF"/>
            </w:tcBorders>
            <w:gridSpan w:val="4"/>
            <w:noWrap/>
          </w:tcPr>
          <w:p>
            <w:pPr/>
            <w:r>
              <w:rPr>
                <w:b w:val="0"/>
                <w:bCs w:val="0"/>
              </w:rPr>
              <w:t xml:space="preserve">Impacte inicial:</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vAlign w:val="center"/>
            <w:tcBorders>
              <w:left w:val="single" w:sz="0" w:color="FFFFFF"/>
              <w:right w:val="single" w:sz="0" w:color="FFFFFF"/>
            </w:tcBorders>
            <w:gridSpan w:val="4"/>
            <w:noWrap/>
          </w:tcPr>
          <w:p>
            <w:pPr/>
            <w:r>
              <w:rPr>
                <w:b w:val="0"/>
                <w:bCs w:val="0"/>
              </w:rPr>
              <w:t xml:space="preserve">Impacte residual</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bl>
    <w:p/>
    <w:p/>
    <w:p>
      <w:pPr/>
      <w:r>
        <w:rPr>
          <w:sz w:val="22"/>
          <w:szCs w:val="22"/>
          <w:b w:val="1"/>
          <w:bCs w:val="1"/>
        </w:rPr>
        <w:t xml:space="preserve">4.6 Estimació de la probabilitat residual</w:t>
      </w:r>
    </w:p>
    <w:p>
      <w:pPr/>
      <w:r>
        <w:rPr/>
        <w:t xml:space="preserve">Cal revisar les respostes donades en el càlcul de la probabilitat inicial tenint en compte els controls implementats. La probabilitat residual es calcula comptant el número de respostes afirmatives. 
Per reduir la probabilitat hi ha 2 opcions: eliminar la casuística que fa que les preguntes de la secció 4.2 tinguin resposta afirmativa. Per exemple, si permetre el tractament a través d’internet no és essencial, podem desactivar-ho per fer negativa la resposta a la pregunta P2. Justificar que, en el context del sistema de tractament, els controls implementats minimitzen l’aparició d’incidents de seguretat relatius a cada casuística.</w:t>
      </w:r>
    </w:p>
    <w:p/>
    <w:tbl>
      <w:tblGrid>
        <w:gridCol w:w="6400" w:type="dxa"/>
        <w:gridCol w:w="32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00" w:type="dxa"/>
            <w:tcBorders>
              <w:left w:val="single" w:sz="0" w:color="FFFFFF"/>
              <w:right w:val="single" w:sz="0" w:color="FFFFFF"/>
            </w:tcBorders>
            <w:gridSpan w:val="4"/>
            <w:noWrap/>
          </w:tcPr>
          <w:p>
            <w:pPr>
              <w:spacing w:after="0"/>
            </w:pPr>
            <w:r>
              <w:rPr>
                <w:b w:val="0"/>
                <w:bCs w:val="0"/>
              </w:rPr>
              <w:t xml:space="preserve">El sistema de tractament està connectat a sistemes externs a l’organització?</w:t>
            </w:r>
          </w:p>
          <w:p>
            <w:pPr>
              <w:spacing w:after="0"/>
            </w:pPr>
            <w:r>
              <w:rPr>
                <w:sz w:val="16"/>
                <w:szCs w:val="16"/>
                <w:i w:val="1"/>
                <w:iCs w:val="1"/>
              </w:rPr>
              <w:t xml:space="preserve">La connexió amb sistemes externs a l’organització (tals com: servidors externs, serveis i/o aplicacions online, aplicacions per a mòbils, pàgines o formularis web, plataformes web, xats, etc) incrementa l’exposició a amenaces externes, que poden comprometre el sistema de tractament i afectar les propietats de seguretat de les dades (confidencialitat, integritat i disponibilitat). Per exemple, la informació pot ser capturada o modificada maliciosament mentre està en trànsit.</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Resposta revisada: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S'envia informació personal per mitjà de correu electrònic, tant en el cos del missatge com en forma d'annexos?</w:t>
            </w:r>
          </w:p>
          <w:p>
            <w:pPr>
              <w:spacing w:after="0"/>
            </w:pPr>
            <w:r>
              <w:rPr>
                <w:sz w:val="16"/>
                <w:szCs w:val="16"/>
                <w:i w:val="1"/>
                <w:iCs w:val="1"/>
              </w:rPr>
              <w:t xml:space="preserve">Compartir dades personals per correu electrònic incrementa l’exposició a amenaces externes, que poden comprometre el sistema de tractament i afectar les propietats de seguretat de les dades (confidencialitat, integritat i disponibilitat). Per exemple, la informació pot ser capturada o modificada maliciosament mentre està en trànsit. La informació distribuïda per correu electrònic s’ha de protegir, tant al cos com als annexos. S’ha de protegir la informació d’encaminament de missatges i establiment de connexions. S’ha de protegir l’organització de problemes que es materialitzen per correu electrònic: correu brossa, programari maliciós (virus, cucs, etc.), codi. S’han d’establir normes per l’ús apropiat del correu electrònic. Aquestes normes han de tenir: limitacions d’ús i activitats de formació i conscienciació.</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Resposta revisada: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Manca de seguiment d’un document de bones pràctiques rellevant en el disseny o la configuració del sistema de tractament?</w:t>
            </w:r>
          </w:p>
          <w:p>
            <w:pPr>
              <w:spacing w:after="0"/>
            </w:pPr>
            <w:r>
              <w:rPr>
                <w:sz w:val="16"/>
                <w:szCs w:val="16"/>
                <w:i w:val="1"/>
                <w:iCs w:val="1"/>
              </w:rPr>
              <w:t xml:space="preserve">Si el sistema de tractament no està ben dissenyat o els elements que el componen no estan configurats adequadament, els riscos per a la seguretat de les dades s’incrementen. Hi ha multitud de guies de bones pràctiques en seguretat amb diferent temàtica (xarxa, equips, etc.). 
Exemples: Cal dissenyar la xarxa seguint un document de bones pràctiques que inclogui elements com ara tallafocs, segmentació de la xarxa i ús de VPN. Cal fer ús d’un document de bones pràctiques, a l’hora de configurar el sistema operatiu. Això implica mesures com ara l’ús d’antivirus i no permetre l’ús de paraules de pas insegures. Cal dimensionar el sistema de tractament pensant en les necessitats computacionals, de comunicació i d’emmagatzematge que s’anticipen. També cal dotar-lo del personal suficient. Cal fer ús d’un document de bones pràctiques, a l’hora de configurar el programari. Per exemple, com configurar un servidor web per fer-lo més segur. Cal usar una metodologia de desenvolupament que tingui en compte la seguretat de les dades durant tot el cicle de vida de l’aplicació.</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Resposta revisada: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Manca un procediment que determini com protegir els suports informàtics?</w:t>
            </w:r>
          </w:p>
          <w:p>
            <w:pPr>
              <w:spacing w:after="0"/>
            </w:pPr>
            <w:r>
              <w:rPr>
                <w:sz w:val="16"/>
                <w:szCs w:val="16"/>
                <w:i w:val="1"/>
                <w:iCs w:val="1"/>
              </w:rPr>
              <w:t xml:space="preserve">El procediment ha d'incloure: criptografia, custòdia, esborrat i destrucció, etiquetat i transport, si escau.</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Resposta revisada: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Manca de seguiment d’un document de bones pràctiques rellevant en el manteniment, la monitorització i la resposta a incidents del sistema de tractament?</w:t>
            </w:r>
          </w:p>
          <w:p>
            <w:pPr>
              <w:spacing w:after="0"/>
            </w:pPr>
            <w:r>
              <w:rPr>
                <w:sz w:val="16"/>
                <w:szCs w:val="16"/>
                <w:i w:val="1"/>
                <w:iCs w:val="1"/>
              </w:rPr>
              <w:t xml:space="preserve">És essencial fer un manteniment i una monitorització adequada del sistema. El manteniment s’ha de fer tant dels dispositius com del programari. Monitoritzar el sistema no només permet analitzar un incident un cop s’ha produït, sinó que també ajuda a detectar comportaments sospitosos a fi d’evitar que l’incident tingui lloc, o per reduir-ne l’impacte. 
Exemples: No aplicar les actualitzacions de seguretat del sistema operatiu pot donar lloc a nous vectors d’atac. La manca de còpies de seguretat regulars pot donar lloc a la pèrdua d’informació en cas d’incident.</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Resposta revisada: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Manca un procediment definit sobre la forma de realitzar les còpies de seguretat?</w:t>
            </w:r>
          </w:p>
          <w:p>
            <w:pPr>
              <w:spacing w:after="0"/>
            </w:pPr>
            <w:r>
              <w:rPr>
                <w:sz w:val="16"/>
                <w:szCs w:val="16"/>
                <w:i w:val="1"/>
                <w:iCs w:val="1"/>
              </w:rPr>
              <w:t xml:space="preserve">Cal fer còpies de seguretat que permetin recuperar dades perdudes accidentalment o intencionadament. 
Les còpies han de tenir la mateixa seguretat que les dades inicials. En particular, cal considerar la necessitat que estiguin xifrades. 
Les còpies han de contenir: Informació de treball de l’organització. Les aplicacions en explotació, inclosos els sistemes operatius. Les dades de configuració, serveis, aplicacions, equips i altres d’anàlegs. Les claus utilitzades per preservar la confidencialitat de la informació.</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Resposta revisada: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Manca un procediment adequat de registre i supervisió de les activitats relacionades amb el tractament?</w:t>
            </w:r>
          </w:p>
          <w:p>
            <w:pPr>
              <w:spacing w:after="0"/>
            </w:pPr>
            <w:r>
              <w:rPr>
                <w:sz w:val="16"/>
                <w:szCs w:val="16"/>
                <w:i w:val="1"/>
                <w:iCs w:val="1"/>
              </w:rPr>
              <w:t xml:space="preserve">La manca d’un registre de les activitats (log file) pot incrementar les males pràctiques del personal i, alhora, dificulta la investigació dels incidents un cop s’han produït. 
Exemples: Es poden consultar els expedients de clients/pacients sense que en quedi un registre. Tot i que es genera un registre d’activitats, no es monitoritza. No hi ha constància de les persones que entren al CPD.</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Resposta revisada: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Manca un procediment que determini com s’ha d’actuar en cas de que es produeixi un incident de seguretat?</w:t>
            </w:r>
          </w:p>
          <w:p>
            <w:pPr>
              <w:spacing w:after="0"/>
            </w:pPr>
            <w:r>
              <w:rPr>
                <w:sz w:val="16"/>
                <w:szCs w:val="16"/>
                <w:i w:val="1"/>
                <w:iCs w:val="1"/>
              </w:rPr>
              <w:t xml:space="preserve">Notificació d'incidències reals o sospitoses. Actuació urgent, incloent la detenció dels serveis, l'aïllament del sistema afectat, la recollida de proves i la protecció dels registres, segons correspongui. Assignació de recursos per investigar les causes, analitzar les conseqüències i resoldre la incidència. Informació als grups d'interessats, interns i externs. Mesures per a evitar que es repeteixi.</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Resposta revisada: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Hi ha una manca de seguretat física a les instal·lacions on té lloc el tractament?</w:t>
            </w:r>
          </w:p>
          <w:p>
            <w:pPr>
              <w:spacing w:after="0"/>
            </w:pPr>
            <w:r>
              <w:rPr>
                <w:sz w:val="16"/>
                <w:szCs w:val="16"/>
                <w:i w:val="1"/>
                <w:iCs w:val="1"/>
              </w:rPr>
              <w:t xml:space="preserve">La seguretat física de les instal·lacions de tractament és essencial. Sense això, no es pot garantir la seguretat del sistema de tractament (electrònic o no). 
Exemples: El CPD no està degudament protegit amb un sistema que impedeix l’accés a les persones no autoritzades. Les limitacions d’espai han fet que part de l’arxiu en paper s’hagi distribuït en diferents àrees, que no en garanteixen la seguretat. El CPD no està protegit contra accidents naturals i industrials (per exemple, fallades elèctriques, inundacions). Es fa ús d’un servei al núvol sense tenir garanties que les instal·lacions proveïdor estan prou protegides.</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Resposta revisada: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Alguna part del tractament es fa en equips portàtils que poden abandonar les instal·lacions?</w:t>
            </w:r>
          </w:p>
          <w:p>
            <w:pPr>
              <w:spacing w:after="0"/>
            </w:pPr>
            <w:r>
              <w:rPr>
                <w:sz w:val="16"/>
                <w:szCs w:val="16"/>
                <w:i w:val="1"/>
                <w:iCs w:val="1"/>
              </w:rPr>
              <w:t xml:space="preserve">Cal protegir adequadament els equips que puguin sortir de les instal·lacions de l'organització i no puguin beneficiar-se de la protecció física corresponent, amb risc manifest de pèrdua o robatori. 
Exemples: Tractament local de dades personals en un ordinador portàtil, incloent emmagatzematge parcial o comunicacions.</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Resposta revisada: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Pot el personal connectar dispositius externs al sistema?</w:t>
            </w:r>
          </w:p>
          <w:p>
            <w:pPr>
              <w:spacing w:after="0"/>
            </w:pPr>
            <w:r>
              <w:rPr>
                <w:sz w:val="16"/>
                <w:szCs w:val="16"/>
                <w:i w:val="1"/>
                <w:iCs w:val="1"/>
              </w:rPr>
              <w:t xml:space="preserve">La connexió de dispositius externs al sistema de tractament és una porta a l’entrada de programari maliciós, d’introducció de vulnerabilitats, etc. A banda, també facilita l’extracció d’informació. 
Exemples: El personal connecta el seu telèfon o el seu llapis de memòria als ports USB de l’ordinador. El personal pot emprar els seus dispositius per efectuar tasques relacionades amb el tractament (BYOD).</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Resposta revisada: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Hi ha una manca de claredat en la definició dels rols i les responsabilitats dels treballadors?</w:t>
            </w:r>
          </w:p>
          <w:p>
            <w:pPr>
              <w:spacing w:after="0"/>
            </w:pPr>
            <w:r>
              <w:rPr>
                <w:sz w:val="16"/>
                <w:szCs w:val="16"/>
                <w:i w:val="1"/>
                <w:iCs w:val="1"/>
              </w:rPr>
              <w:t xml:space="preserve">Una manca de claredat en la definició dels rols i les responsabilitats pot donar lloc a un ús descontrolat de les dades (ja sigui accidental o intencionat). 
Exemples: Un treballador d’una oficina bancària només hauria de consultar les dades dels seus clients. Els treballadors són responsables de destruir la informació (digital o no) de forma segura, quan deixa de ser necessària. Els treballadors són responsables de mantenir la seguretat de les dades, quan les comuniquen a alguna altra persona o organització.</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Resposta revisada: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El personal rep permisos que no són necessaris per complir les tasques que té encomanades?</w:t>
            </w:r>
          </w:p>
          <w:p>
            <w:pPr>
              <w:spacing w:after="0"/>
            </w:pPr>
            <w:r>
              <w:rPr>
                <w:sz w:val="16"/>
                <w:szCs w:val="16"/>
                <w:i w:val="1"/>
                <w:iCs w:val="1"/>
              </w:rPr>
              <w:t xml:space="preserve">Com més gran sigui la base de persones que tenen accés a unes dades, més gran és la probabilitat que es produeixi un abús. Per evitar això, és essencial que el sistema controli l’accés al sistema del personal i autoritzi només els accessos que són estrictament necessaris per complir les tasques que té encomanades. 
Exemples: L’accés a l’historial clínic d’un pacient hauria d’estar limitat als professionals que el tracten.</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Resposta revisada: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Hi ha una manca de coneixement del personal respecte de l’ús adequat del sistema, d’aspectes de seguretat de les dades o de les limitacions d’ús que imposa l’RGPD?</w:t>
            </w:r>
          </w:p>
          <w:p>
            <w:pPr>
              <w:spacing w:after="0"/>
            </w:pPr>
            <w:r>
              <w:rPr>
                <w:sz w:val="16"/>
                <w:szCs w:val="16"/>
                <w:i w:val="1"/>
                <w:iCs w:val="1"/>
              </w:rPr>
              <w:t xml:space="preserve">Una manca de coneixements sobre l’ús que s’espera del sistema, sobre seguretat de la informació o sobre les obligacions i limitacions que imposa l’RGPD pot incrementar el risc de fer-ne un mal ús i d’introduir vulnerabilitats al sistema. 
Exemples: La instal·lació de programari de compartició de fitxers pot donar lloc a la compartició involuntària de fitxers. La instal·lació de programari per part d’interessats no administradors pot donar lloc a un manteniment deficient. Visitar pàgines web malicioses pot set una font d’entrada de programari maliciós i de robatori de dades. La manca de coneixements en seguretat pot fer que el personal que tracta les dades sigui més propens a seguir les instruccions d’un correu de phishing. El personal ha de recordar la necessitat de desar els document físics sota les condicions de seguretat adequades.</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Resposta revisada: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S’ha externalitzat alguna part del tractament a un encarregat?</w:t>
            </w:r>
          </w:p>
          <w:p>
            <w:pPr>
              <w:spacing w:after="0"/>
            </w:pPr>
            <w:r>
              <w:rPr>
                <w:sz w:val="16"/>
                <w:szCs w:val="16"/>
                <w:i w:val="1"/>
                <w:iCs w:val="1"/>
              </w:rPr>
              <w:t xml:space="preserve">L’externalització del tractament o part del tractament a un encarregat suposa una pèrdua de control sobre les dades. Cal escollir un encarregat que pugui oferir un nivell alt de seguretat i definir clarament les seves responsabilitats. 
Exemples: S’utilitza un núvol per realitzar part del tractament. Es contracten uns serveis especialitzats per analitzar unes dades.</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Sí    ☐ No</w:t>
            </w:r>
          </w:p>
        </w:tc>
      </w:tr>
      <w:tr>
        <w:trPr/>
        <w:tc>
          <w:tcPr>
            <w:tcW w:w="6400" w:type="dxa"/>
            <w:tcBorders>
              <w:left w:val="single" w:sz="0" w:color="FFFFFF"/>
            </w:tcBorders>
            <w:gridSpan w:val="2"/>
            <w:noWrap/>
          </w:tcPr>
          <w:p>
            <w:pPr/>
            <w:r>
              <w:rPr>
                <w:b w:val="0"/>
                <w:bCs w:val="0"/>
              </w:rPr>
              <w:t xml:space="preserve">Resposta revisada:</w:t>
            </w:r>
          </w:p>
        </w:tc>
        <w:tc>
          <w:tcPr>
            <w:tcW w:w="3200" w:type="dxa"/>
            <w:vAlign w:val="center"/>
            <w:tcBorders>
              <w:right w:val="single" w:sz="0" w:color="FFFFFF"/>
            </w:tcBorders>
            <w:gridSpan w:val="2"/>
            <w:noWrap/>
          </w:tcPr>
          <w:p>
            <w:pPr>
              <w:jc w:val="left"/>
            </w:pPr>
            <w:r>
              <w:rPr/>
              <w:t xml:space="preserve">☐ Sí    ☐ No</w:t>
            </w:r>
          </w:p>
        </w:tc>
      </w:tr>
      <w:tr>
        <w:trPr/>
        <w:tc>
          <w:tcPr>
            <w:tcW w:w="9600" w:type="dxa"/>
            <w:tcBorders>
              <w:top w:val="single" w:sz="2" w:color="000000"/>
              <w:left w:val="single" w:sz="0" w:color="FFFFFF"/>
              <w:right w:val="single" w:sz="0" w:color="FFFFFF"/>
              <w:bottom w:val="single" w:sz="0" w:color="FFFFFF"/>
            </w:tcBorders>
            <w:gridSpan w:val="4"/>
            <w:noWrap/>
          </w:tcPr>
          <w:p>
            <w:pPr>
              <w:spacing w:after="0"/>
            </w:pPr>
            <w:r>
              <w:rPr>
                <w:b w:val="0"/>
                <w:bCs w:val="0"/>
              </w:rPr>
              <w:t xml:space="preserve">Justifiqueu, si escau:</w:t>
            </w:r>
          </w:p>
        </w:tc>
      </w:tr>
      <w:tr>
        <w:trPr/>
        <w:tc>
          <w:tcPr>
            <w:tcW w:w="9600" w:type="dxa"/>
            <w:tcBorders>
              <w:top w:val="single" w:sz="6" w:color="000000"/>
              <w:left w:val="single" w:sz="6" w:color="FFFFFF"/>
              <w:right w:val="single" w:sz="6" w:color="FFFFFF"/>
              <w:bottom w:val="single" w:sz="6" w:color="000000"/>
            </w:tcBorders>
            <w:shd w:val="clear" w:fill="F2F2F2"/>
            <w:gridSpan w:val="4"/>
            <w:noWrap/>
          </w:tcPr>
          <w:p>
            <w:pPr>
              <w:spacing w:line="360" w:lineRule="auto"/>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Nombre de respostes afirmatives</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r>
              <w:rPr/>
              <w:t xml:space="preserve"/>
            </w:r>
          </w:p>
        </w:tc>
      </w:tr>
      <w:tr>
        <w:trPr/>
        <w:tc>
          <w:tcPr>
            <w:tcW w:w="6400" w:type="dxa"/>
            <w:tcBorders>
              <w:left w:val="single" w:sz="0" w:color="FFFFFF"/>
            </w:tcBorders>
            <w:gridSpan w:val="2"/>
            <w:noWrap/>
          </w:tcPr>
          <w:p>
            <w:pPr/>
            <w:r>
              <w:rPr>
                <w:b w:val="0"/>
                <w:bCs w:val="0"/>
              </w:rPr>
              <w:t xml:space="preserve">Resposta revisada:</w:t>
            </w:r>
          </w:p>
        </w:tc>
        <w:tc>
          <w:tcPr>
            <w:tcW w:w="3200" w:type="dxa"/>
            <w:vAlign w:val="center"/>
            <w:tcBorders>
              <w:right w:val="single" w:sz="0" w:color="FFFFFF"/>
            </w:tcBorders>
            <w:gridSpan w:val="2"/>
            <w:noWrap/>
          </w:tcPr>
          <w:p>
            <w:pPr/>
            <w:r>
              <w:rPr/>
              <w:t xml:space="preserve"/>
            </w:r>
          </w:p>
        </w:tc>
      </w:tr>
      <w:tr>
        <w:trPr/>
        <w:tc>
          <w:tcPr>
            <w:tcW w:w="9600" w:type="dxa"/>
            <w:tcBorders>
              <w:left w:val="single" w:sz="0" w:color="FFFFFF"/>
              <w:right w:val="single" w:sz="0" w:color="FFFFFF"/>
            </w:tcBorders>
            <w:gridSpan w:val="4"/>
            <w:noWrap/>
          </w:tcPr>
          <w:p>
            <w:pPr>
              <w:spacing w:after="0"/>
            </w:pPr>
            <w:r>
              <w:rPr>
                <w:b w:val="0"/>
                <w:bCs w:val="0"/>
              </w:rPr>
              <w:t xml:space="preserve">Probabilitat residual estimada</w:t>
            </w:r>
          </w:p>
        </w:tc>
      </w:tr>
      <w:tr>
        <w:trPr/>
        <w:tc>
          <w:tcPr>
            <w:tcW w:w="6400" w:type="dxa"/>
            <w:tcBorders>
              <w:left w:val="single" w:sz="0" w:color="FFFFFF"/>
            </w:tcBorders>
            <w:gridSpan w:val="2"/>
            <w:noWrap/>
          </w:tcPr>
          <w:p>
            <w:pPr/>
            <w:r>
              <w:rPr>
                <w:b w:val="0"/>
                <w:bCs w:val="0"/>
              </w:rPr>
              <w:t xml:space="preserve">Resposta inicial:</w:t>
            </w:r>
          </w:p>
        </w:tc>
        <w:tc>
          <w:tcPr>
            <w:tcW w:w="3200" w:type="dxa"/>
            <w:vAlign w:val="center"/>
            <w:tcBorders>
              <w:right w:val="single" w:sz="0" w:color="FFFFFF"/>
            </w:tcBorders>
            <w:gridSpan w:val="2"/>
            <w:noWrap/>
          </w:tcPr>
          <w:p>
            <w:pPr>
              <w:jc w:val="left"/>
            </w:pPr>
            <w:r>
              <w:rPr/>
              <w:t xml:space="preserve">☐ Baixa</w:t>
            </w:r>
          </w:p>
          <w:p>
            <w:pPr>
              <w:jc w:val="left"/>
            </w:pPr>
            <w:r>
              <w:rPr/>
              <w:t xml:space="preserve">☐ Mitjana</w:t>
            </w:r>
          </w:p>
          <w:p>
            <w:pPr>
              <w:jc w:val="left"/>
            </w:pPr>
            <w:r>
              <w:rPr/>
              <w:t xml:space="preserve">☐ Alta</w:t>
            </w:r>
          </w:p>
        </w:tc>
      </w:tr>
      <w:tr>
        <w:trPr/>
        <w:tc>
          <w:tcPr>
            <w:tcW w:w="6400" w:type="dxa"/>
            <w:tcBorders>
              <w:left w:val="single" w:sz="0" w:color="FFFFFF"/>
            </w:tcBorders>
            <w:gridSpan w:val="2"/>
            <w:noWrap/>
          </w:tcPr>
          <w:p>
            <w:pPr/>
            <w:r>
              <w:rPr>
                <w:b w:val="0"/>
                <w:bCs w:val="0"/>
              </w:rPr>
              <w:t xml:space="preserve">Resposta revisada:</w:t>
            </w:r>
          </w:p>
        </w:tc>
        <w:tc>
          <w:tcPr>
            <w:tcW w:w="3200" w:type="dxa"/>
            <w:vAlign w:val="center"/>
            <w:tcBorders>
              <w:right w:val="single" w:sz="0" w:color="FFFFFF"/>
            </w:tcBorders>
            <w:gridSpan w:val="2"/>
            <w:noWrap/>
          </w:tcPr>
          <w:p>
            <w:pPr>
              <w:jc w:val="left"/>
            </w:pPr>
            <w:r>
              <w:rPr/>
              <w:t xml:space="preserve">☐ Baixa</w:t>
            </w:r>
          </w:p>
          <w:p>
            <w:pPr>
              <w:jc w:val="left"/>
            </w:pPr>
            <w:r>
              <w:rPr/>
              <w:t xml:space="preserve">☐ Mitjana</w:t>
            </w:r>
          </w:p>
          <w:p>
            <w:pPr>
              <w:jc w:val="left"/>
            </w:pPr>
            <w:r>
              <w:rPr/>
              <w:t xml:space="preserve">☐ Alta</w:t>
            </w:r>
          </w:p>
        </w:tc>
      </w:tr>
    </w:tbl>
    <w:p/>
    <w:p/>
    <w:p>
      <w:pPr/>
      <w:r>
        <w:rPr>
          <w:sz w:val="22"/>
          <w:szCs w:val="22"/>
          <w:b w:val="1"/>
          <w:bCs w:val="1"/>
        </w:rPr>
        <w:t xml:space="preserve">4.7 Estimació del risc residual</w:t>
      </w:r>
    </w:p>
    <w:p>
      <w:pPr/>
      <w:r>
        <w:rPr/>
        <w:t xml:space="preserve">Aquest apartat és un resum dels impactes i probabilitats estimats en les seccions prèvies. 
A partir d'aquests, calcula el risc aplicant la matriu d'Impacte / Probabilitat. 
El RISC RESIDUAL serveix per avaluar l'efecte dels controls de seguretat implantats i, si escau, valorar la necessitat s'implantar-ne més.</w:t>
      </w:r>
    </w:p>
    <w:p/>
    <w:tbl>
      <w:tblGrid>
        <w:gridCol w:w="2400" w:type="dxa"/>
        <w:gridCol w:w="2400" w:type="dxa"/>
        <w:gridCol w:w="2400" w:type="dxa"/>
        <w:gridCol w:w="2400" w:type="dxa"/>
      </w:tblGrid>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00" w:type="dxa"/>
            <w:tcBorders>
              <w:left w:val="single" w:sz="0" w:color="FFFFFF"/>
              <w:right w:val="single" w:sz="0" w:color="FFFFFF"/>
            </w:tcBorders>
            <w:gridSpan w:val="4"/>
            <w:noWrap/>
          </w:tcPr>
          <w:p>
            <w:pPr>
              <w:spacing w:after="0"/>
            </w:pPr>
            <w:r>
              <w:rPr>
                <w:b w:val="0"/>
                <w:bCs w:val="0"/>
              </w:rPr>
              <w:t xml:space="preserve">Impacte sobre la confidencialitat:</w:t>
            </w:r>
          </w:p>
        </w:tc>
      </w:tr>
      <w:tr>
        <w:trPr/>
        <w:tc>
          <w:tcPr>
            <w:tcW w:w="9600" w:type="dxa"/>
            <w:vAlign w:val="center"/>
            <w:tcBorders>
              <w:left w:val="single" w:sz="0" w:color="FFFFFF"/>
              <w:right w:val="single" w:sz="0" w:color="FFFFFF"/>
            </w:tcBorders>
            <w:gridSpan w:val="4"/>
            <w:noWrap/>
          </w:tcPr>
          <w:p>
            <w:pPr/>
            <w:r>
              <w:rPr>
                <w:b w:val="0"/>
                <w:bCs w:val="0"/>
              </w:rPr>
              <w:t xml:space="preserve">Risc inicial</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vAlign w:val="center"/>
            <w:tcBorders>
              <w:left w:val="single" w:sz="0" w:color="FFFFFF"/>
              <w:right w:val="single" w:sz="0" w:color="FFFFFF"/>
            </w:tcBorders>
            <w:gridSpan w:val="4"/>
            <w:noWrap/>
          </w:tcPr>
          <w:p>
            <w:pPr/>
            <w:r>
              <w:rPr>
                <w:b w:val="0"/>
                <w:bCs w:val="0"/>
              </w:rPr>
              <w:t xml:space="preserve">Risc residual</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tcBorders>
              <w:left w:val="single" w:sz="0" w:color="FFFFFF"/>
              <w:right w:val="single" w:sz="0" w:color="FFFFFF"/>
            </w:tcBorders>
            <w:gridSpan w:val="4"/>
            <w:noWrap/>
          </w:tcPr>
          <w:p>
            <w:pPr>
              <w:spacing w:after="0"/>
            </w:pPr>
            <w:r>
              <w:rPr>
                <w:b w:val="0"/>
                <w:bCs w:val="0"/>
              </w:rPr>
              <w:t xml:space="preserve">Impacte sobre la integritat:</w:t>
            </w:r>
          </w:p>
        </w:tc>
      </w:tr>
      <w:tr>
        <w:trPr/>
        <w:tc>
          <w:tcPr>
            <w:tcW w:w="9600" w:type="dxa"/>
            <w:vAlign w:val="center"/>
            <w:tcBorders>
              <w:left w:val="single" w:sz="0" w:color="FFFFFF"/>
              <w:right w:val="single" w:sz="0" w:color="FFFFFF"/>
            </w:tcBorders>
            <w:gridSpan w:val="4"/>
            <w:noWrap/>
          </w:tcPr>
          <w:p>
            <w:pPr/>
            <w:r>
              <w:rPr>
                <w:b w:val="0"/>
                <w:bCs w:val="0"/>
              </w:rPr>
              <w:t xml:space="preserve">Risc inicial</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vAlign w:val="center"/>
            <w:tcBorders>
              <w:left w:val="single" w:sz="0" w:color="FFFFFF"/>
              <w:right w:val="single" w:sz="0" w:color="FFFFFF"/>
            </w:tcBorders>
            <w:gridSpan w:val="4"/>
            <w:noWrap/>
          </w:tcPr>
          <w:p>
            <w:pPr/>
            <w:r>
              <w:rPr>
                <w:b w:val="0"/>
                <w:bCs w:val="0"/>
              </w:rPr>
              <w:t xml:space="preserve">Risc residual</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tcBorders>
              <w:left w:val="single" w:sz="0" w:color="FFFFFF"/>
              <w:right w:val="single" w:sz="0" w:color="FFFFFF"/>
            </w:tcBorders>
            <w:gridSpan w:val="4"/>
            <w:noWrap/>
          </w:tcPr>
          <w:p>
            <w:pPr>
              <w:spacing w:after="0"/>
            </w:pPr>
            <w:r>
              <w:rPr>
                <w:b w:val="0"/>
                <w:bCs w:val="0"/>
              </w:rPr>
              <w:t xml:space="preserve">Impacte sobre la disponibilitat:</w:t>
            </w:r>
          </w:p>
        </w:tc>
      </w:tr>
      <w:tr>
        <w:trPr/>
        <w:tc>
          <w:tcPr>
            <w:tcW w:w="9600" w:type="dxa"/>
            <w:vAlign w:val="center"/>
            <w:tcBorders>
              <w:left w:val="single" w:sz="0" w:color="FFFFFF"/>
              <w:right w:val="single" w:sz="0" w:color="FFFFFF"/>
            </w:tcBorders>
            <w:gridSpan w:val="4"/>
            <w:noWrap/>
          </w:tcPr>
          <w:p>
            <w:pPr/>
            <w:r>
              <w:rPr>
                <w:b w:val="0"/>
                <w:bCs w:val="0"/>
              </w:rPr>
              <w:t xml:space="preserve">Risc inicial</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vAlign w:val="center"/>
            <w:tcBorders>
              <w:left w:val="single" w:sz="0" w:color="FFFFFF"/>
              <w:right w:val="single" w:sz="0" w:color="FFFFFF"/>
            </w:tcBorders>
            <w:gridSpan w:val="4"/>
            <w:noWrap/>
          </w:tcPr>
          <w:p>
            <w:pPr/>
            <w:r>
              <w:rPr>
                <w:b w:val="0"/>
                <w:bCs w:val="0"/>
              </w:rPr>
              <w:t xml:space="preserve">Risc residual</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tcBorders>
              <w:left w:val="single" w:sz="0" w:color="FFFFFF"/>
              <w:right w:val="single" w:sz="0" w:color="FFFFFF"/>
            </w:tcBorders>
            <w:gridSpan w:val="4"/>
            <w:noWrap/>
          </w:tcPr>
          <w:p>
            <w:pPr>
              <w:spacing w:after="0"/>
            </w:pPr>
            <w:r>
              <w:rPr>
                <w:b w:val="0"/>
                <w:bCs w:val="0"/>
              </w:rPr>
              <w:t xml:space="preserve">Impacte del sistema:</w:t>
            </w:r>
          </w:p>
          <w:p>
            <w:pPr>
              <w:spacing w:after="0"/>
            </w:pPr>
            <w:r>
              <w:rPr>
                <w:sz w:val="16"/>
                <w:szCs w:val="16"/>
                <w:i w:val="1"/>
                <w:iCs w:val="1"/>
              </w:rPr>
              <w:t xml:space="preserve">Impacte general, calculat com a màxim dels 3 anteriors (confidencialitat, integritat, disponibilitat).</w:t>
            </w:r>
          </w:p>
        </w:tc>
      </w:tr>
      <w:tr>
        <w:trPr/>
        <w:tc>
          <w:tcPr>
            <w:tcW w:w="9600" w:type="dxa"/>
            <w:vAlign w:val="center"/>
            <w:tcBorders>
              <w:left w:val="single" w:sz="0" w:color="FFFFFF"/>
              <w:right w:val="single" w:sz="0" w:color="FFFFFF"/>
            </w:tcBorders>
            <w:gridSpan w:val="4"/>
            <w:noWrap/>
          </w:tcPr>
          <w:p>
            <w:pPr/>
            <w:r>
              <w:rPr>
                <w:b w:val="0"/>
                <w:bCs w:val="0"/>
              </w:rPr>
              <w:t xml:space="preserve">Risc inicial</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vAlign w:val="center"/>
            <w:tcBorders>
              <w:left w:val="single" w:sz="0" w:color="FFFFFF"/>
              <w:right w:val="single" w:sz="0" w:color="FFFFFF"/>
            </w:tcBorders>
            <w:gridSpan w:val="4"/>
            <w:noWrap/>
          </w:tcPr>
          <w:p>
            <w:pPr/>
            <w:r>
              <w:rPr>
                <w:b w:val="0"/>
                <w:bCs w:val="0"/>
              </w:rPr>
              <w:t xml:space="preserve">Risc residual</w:t>
            </w:r>
          </w:p>
        </w:tc>
      </w:tr>
      <w:tr>
        <w:trPr/>
        <w:tc>
          <w:tcPr>
            <w:tcW w:w="2400" w:type="dxa"/>
            <w:vAlign w:val="center"/>
            <w:noWrap/>
          </w:tcPr>
          <w:p>
            <w:pPr>
              <w:jc w:val="left"/>
            </w:pPr>
            <w:r>
              <w:rPr/>
              <w:t xml:space="preserve">Baix</w:t>
            </w:r>
          </w:p>
        </w:tc>
        <w:tc>
          <w:tcPr>
            <w:tcW w:w="2400" w:type="dxa"/>
            <w:vAlign w:val="center"/>
            <w:noWrap/>
          </w:tcPr>
          <w:p>
            <w:pPr>
              <w:jc w:val="left"/>
            </w:pPr>
            <w:r>
              <w:rPr/>
              <w:t xml:space="preserve">Mitjà</w:t>
            </w:r>
          </w:p>
        </w:tc>
        <w:tc>
          <w:tcPr>
            <w:tcW w:w="2400" w:type="dxa"/>
            <w:vAlign w:val="center"/>
            <w:noWrap/>
          </w:tcPr>
          <w:p>
            <w:pPr>
              <w:jc w:val="left"/>
            </w:pPr>
            <w:r>
              <w:rPr/>
              <w:t xml:space="preserve">Alt</w:t>
            </w:r>
          </w:p>
        </w:tc>
        <w:tc>
          <w:tcPr>
            <w:tcW w:w="2400" w:type="dxa"/>
            <w:vAlign w:val="center"/>
            <w:noWrap/>
          </w:tcPr>
          <w:p>
            <w:pPr>
              <w:jc w:val="left"/>
            </w:pPr>
            <w:r>
              <w:rPr/>
              <w:t xml:space="preserve">Molt alt</w:t>
            </w:r>
          </w:p>
        </w:tc>
      </w:tr>
      <w:tr>
        <w:trPr/>
        <w:tc>
          <w:tcPr>
            <w:tcW w:w="9600" w:type="dxa"/>
            <w:tcBorders>
              <w:left w:val="single" w:sz="0" w:color="FFFFFF"/>
              <w:right w:val="single" w:sz="0" w:color="FFFFFF"/>
            </w:tcBorders>
            <w:gridSpan w:val="4"/>
            <w:noWrap/>
          </w:tcPr>
          <w:p>
            <w:pPr>
              <w:spacing w:after="0"/>
            </w:pPr>
            <w:r>
              <w:rPr>
                <w:b w:val="0"/>
                <w:bCs w:val="0"/>
              </w:rPr>
              <w:t xml:space="preserve">Probabilitat</w:t>
            </w:r>
          </w:p>
        </w:tc>
      </w:tr>
      <w:tr>
        <w:trPr/>
        <w:tc>
          <w:tcPr>
            <w:tcW w:w="6400" w:type="dxa"/>
            <w:tcBorders>
              <w:left w:val="single" w:sz="0" w:color="FFFFFF"/>
            </w:tcBorders>
            <w:gridSpan w:val="2"/>
            <w:noWrap/>
          </w:tcPr>
          <w:p>
            <w:pPr/>
            <w:r>
              <w:rPr>
                <w:b w:val="0"/>
                <w:bCs w:val="0"/>
              </w:rPr>
              <w:t xml:space="preserve">Probabilitat inicial</w:t>
            </w:r>
          </w:p>
        </w:tc>
        <w:tc>
          <w:tcPr>
            <w:tcW w:w="3200" w:type="dxa"/>
            <w:vAlign w:val="center"/>
            <w:tcBorders>
              <w:right w:val="single" w:sz="0" w:color="FFFFFF"/>
            </w:tcBorders>
            <w:gridSpan w:val="2"/>
            <w:noWrap/>
          </w:tcPr>
          <w:p>
            <w:pPr>
              <w:jc w:val="left"/>
            </w:pPr>
            <w:r>
              <w:rPr/>
              <w:t xml:space="preserve">☐ Baixa</w:t>
            </w:r>
          </w:p>
          <w:p>
            <w:pPr>
              <w:jc w:val="left"/>
            </w:pPr>
            <w:r>
              <w:rPr/>
              <w:t xml:space="preserve">☐ Mitjana</w:t>
            </w:r>
          </w:p>
          <w:p>
            <w:pPr>
              <w:jc w:val="left"/>
            </w:pPr>
            <w:r>
              <w:rPr/>
              <w:t xml:space="preserve">☐ Alta</w:t>
            </w:r>
          </w:p>
        </w:tc>
      </w:tr>
      <w:tr>
        <w:trPr/>
        <w:tc>
          <w:tcPr>
            <w:tcW w:w="6400" w:type="dxa"/>
            <w:tcBorders>
              <w:left w:val="single" w:sz="0" w:color="FFFFFF"/>
            </w:tcBorders>
            <w:gridSpan w:val="2"/>
            <w:noWrap/>
          </w:tcPr>
          <w:p>
            <w:pPr/>
            <w:r>
              <w:rPr>
                <w:b w:val="0"/>
                <w:bCs w:val="0"/>
              </w:rPr>
              <w:t xml:space="preserve">Probabilitat residual</w:t>
            </w:r>
          </w:p>
        </w:tc>
        <w:tc>
          <w:tcPr>
            <w:tcW w:w="3200" w:type="dxa"/>
            <w:vAlign w:val="center"/>
            <w:tcBorders>
              <w:right w:val="single" w:sz="0" w:color="FFFFFF"/>
            </w:tcBorders>
            <w:gridSpan w:val="2"/>
            <w:noWrap/>
          </w:tcPr>
          <w:p>
            <w:pPr>
              <w:jc w:val="left"/>
            </w:pPr>
            <w:r>
              <w:rPr/>
              <w:t xml:space="preserve">☐ Baixa</w:t>
            </w:r>
          </w:p>
          <w:p>
            <w:pPr>
              <w:jc w:val="left"/>
            </w:pPr>
            <w:r>
              <w:rPr/>
              <w:t xml:space="preserve">☐ Mitjana</w:t>
            </w:r>
          </w:p>
          <w:p>
            <w:pPr>
              <w:jc w:val="left"/>
            </w:pPr>
            <w:r>
              <w:rPr/>
              <w:t xml:space="preserve">☐ Alta</w:t>
            </w:r>
          </w:p>
        </w:tc>
      </w:tr>
      <w:tr>
        <w:trPr/>
        <w:tc>
          <w:tcPr>
            <w:tcW w:w="9600" w:type="dxa"/>
            <w:tcBorders>
              <w:left w:val="single" w:sz="0" w:color="FFFFFF"/>
              <w:right w:val="single" w:sz="0" w:color="FFFFFF"/>
            </w:tcBorders>
            <w:gridSpan w:val="4"/>
            <w:noWrap/>
          </w:tcPr>
          <w:p>
            <w:pPr>
              <w:spacing w:after="0"/>
            </w:pPr>
            <w:r>
              <w:rPr>
                <w:b w:val="0"/>
                <w:bCs w:val="0"/>
              </w:rPr>
              <w:t xml:space="preserve">Risc inicial vs residual</w:t>
            </w:r>
          </w:p>
        </w:tc>
      </w:tr>
      <w:tr>
        <w:trPr/>
        <w:tc>
          <w:tcPr>
            <w:tcW w:w="6400" w:type="dxa"/>
            <w:tcBorders>
              <w:left w:val="single" w:sz="0" w:color="FFFFFF"/>
            </w:tcBorders>
            <w:gridSpan w:val="2"/>
            <w:noWrap/>
          </w:tcPr>
          <w:p>
            <w:pPr/>
            <w:r>
              <w:rPr>
                <w:b w:val="0"/>
                <w:bCs w:val="0"/>
              </w:rPr>
              <w:t xml:space="preserve">Risc inicial</w:t>
            </w:r>
          </w:p>
        </w:tc>
        <w:tc>
          <w:tcPr>
            <w:tcW w:w="3200" w:type="dxa"/>
            <w:vAlign w:val="center"/>
            <w:tcBorders>
              <w:right w:val="single" w:sz="0" w:color="FFFFFF"/>
            </w:tcBorders>
            <w:gridSpan w:val="2"/>
            <w:noWrap/>
          </w:tcPr>
          <w:p>
            <w:pPr>
              <w:jc w:val="left"/>
            </w:pPr>
            <w:r>
              <w:rPr/>
              <w:t xml:space="preserve">☐ Risc baix</w:t>
            </w:r>
          </w:p>
          <w:p>
            <w:pPr>
              <w:jc w:val="left"/>
            </w:pPr>
            <w:r>
              <w:rPr/>
              <w:t xml:space="preserve">☐ Risc mitjà</w:t>
            </w:r>
          </w:p>
          <w:p>
            <w:pPr>
              <w:jc w:val="left"/>
            </w:pPr>
            <w:r>
              <w:rPr/>
              <w:t xml:space="preserve">☐ Risc alt</w:t>
            </w:r>
          </w:p>
        </w:tc>
      </w:tr>
      <w:tr>
        <w:trPr/>
        <w:tc>
          <w:tcPr>
            <w:tcW w:w="6400" w:type="dxa"/>
            <w:tcBorders>
              <w:left w:val="single" w:sz="0" w:color="FFFFFF"/>
            </w:tcBorders>
            <w:gridSpan w:val="2"/>
            <w:noWrap/>
          </w:tcPr>
          <w:p>
            <w:pPr/>
            <w:r>
              <w:rPr>
                <w:b w:val="0"/>
                <w:bCs w:val="0"/>
              </w:rPr>
              <w:t xml:space="preserve">Risc residual</w:t>
            </w:r>
          </w:p>
        </w:tc>
        <w:tc>
          <w:tcPr>
            <w:tcW w:w="3200" w:type="dxa"/>
            <w:vAlign w:val="center"/>
            <w:tcBorders>
              <w:right w:val="single" w:sz="0" w:color="FFFFFF"/>
            </w:tcBorders>
            <w:gridSpan w:val="2"/>
            <w:noWrap/>
          </w:tcPr>
          <w:p>
            <w:pPr>
              <w:jc w:val="left"/>
            </w:pPr>
            <w:r>
              <w:rPr/>
              <w:t xml:space="preserve">☐ Risc baix</w:t>
            </w:r>
          </w:p>
          <w:p>
            <w:pPr>
              <w:jc w:val="left"/>
            </w:pPr>
            <w:r>
              <w:rPr/>
              <w:t xml:space="preserve">☐ Risc mitjà</w:t>
            </w:r>
          </w:p>
          <w:p>
            <w:pPr>
              <w:jc w:val="left"/>
            </w:pPr>
            <w:r>
              <w:rPr/>
              <w:t xml:space="preserve">☐ Risc alt</w:t>
            </w:r>
          </w:p>
        </w:tc>
      </w:tr>
    </w:tbl>
    <w:p/>
    <w:sectPr>
      <w:headerReference w:type="default" r:id="rId7"/>
      <w:footerReference w:type="default" r:id="rId8"/>
      <w:pgSz w:orient="portrait" w:w="11905.511811023622" w:h="16837.79527559055"/>
      <w:pgMar w:top="400" w:right="1000" w:bottom="6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3233.3333333333335" w:type="dxa"/>
      <w:gridCol w:w="3233.3333333333335" w:type="dxa"/>
      <w:gridCol w:w="3233.3333333333335" w:type="dxa"/>
    </w:tblGrid>
    <w:tblPr>
      <w:jc w:val="both"/>
      <w:tblW w:w="9700" w:type="auto"/>
      <w:tblCellSpacing w:w="0" w:type="dxa"/>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rHeight w:val="39.68503938" w:hRule="atLeast"/>
      </w:trPr>
      <w:tc>
        <w:tcPr>
          <w:tcW w:w="3233.3333333333335" w:type="dxa"/>
          <w:vAlign w:val="center"/>
          <w:tcBorders>
            <w:top w:val="single" w:sz="0" w:color="FFFFFF"/>
            <w:left w:val="single" w:sz="0" w:color="FFFFFF"/>
            <w:right w:val="single" w:sz="0" w:color="FFFFFF"/>
            <w:bottom w:val="single" w:sz="0" w:color="FFFFFF"/>
          </w:tcBorders>
          <w:noWrap/>
        </w:tcPr>
        <w:p>
          <w:pPr>
            <w:jc w:val="left"/>
          </w:pPr>
          <w:r>
            <w:rPr>
              <w:sz w:val="18"/>
              <w:szCs w:val="18"/>
            </w:rPr>
            <w:t xml:space="preserve">v7.0.0</w:t>
          </w:r>
        </w:p>
      </w:tc>
      <w:tc>
        <w:tcPr>
          <w:tcW w:w="3233.3333333333335" w:type="dxa"/>
          <w:vAlign w:val="center"/>
          <w:tcBorders>
            <w:top w:val="single" w:sz="0" w:color="FFFFFF"/>
            <w:left w:val="single" w:sz="0" w:color="FFFFFF"/>
            <w:right w:val="single" w:sz="0" w:color="FFFFFF"/>
            <w:bottom w:val="single" w:sz="0" w:color="FFFFFF"/>
          </w:tcBorders>
          <w:noWrap/>
        </w:tcPr>
        <w:p>
          <w:pPr>
            <w:jc w:val="center"/>
          </w:pPr>
          <w:r>
            <w:rPr>
              <w:sz w:val="18"/>
              <w:szCs w:val="18"/>
              <w:i w:val="1"/>
              <w:iCs w:val="1"/>
            </w:rPr>
            <w:t xml:space="preserve">Pàgina </w:t>
          </w:r>
          <w:r>
            <w:fldChar w:fldCharType="begin"/>
          </w:r>
          <w:r>
            <w:rPr>
              <w:sz w:val="18"/>
              <w:szCs w:val="18"/>
              <w:i w:val="1"/>
              <w:iCs w:val="1"/>
            </w:rPr>
            <w:instrText xml:space="preserve">PAGE</w:instrText>
          </w:r>
          <w:r>
            <w:fldChar w:fldCharType="separate"/>
          </w:r>
          <w:r>
            <w:fldChar w:fldCharType="end"/>
          </w:r>
          <w:r>
            <w:rPr>
              <w:sz w:val="18"/>
              <w:szCs w:val="18"/>
              <w:i w:val="1"/>
              <w:iCs w:val="1"/>
            </w:rPr>
            <w:t xml:space="preserve"> de </w:t>
          </w:r>
          <w:r>
            <w:fldChar w:fldCharType="begin"/>
          </w:r>
          <w:r>
            <w:rPr>
              <w:sz w:val="18"/>
              <w:szCs w:val="18"/>
              <w:i w:val="1"/>
              <w:iCs w:val="1"/>
            </w:rPr>
            <w:instrText xml:space="preserve">NUMPAGES</w:instrText>
          </w:r>
          <w:r>
            <w:fldChar w:fldCharType="separate"/>
          </w:r>
          <w:r>
            <w:fldChar w:fldCharType="end"/>
          </w:r>
        </w:p>
      </w:tc>
      <w:tc>
        <w:tcPr>
          <w:tcW w:w="3233.3333333333335" w:type="dxa"/>
          <w:vAlign w:val="center"/>
          <w:tcBorders>
            <w:top w:val="single" w:sz="0" w:color="FFFFFF"/>
            <w:left w:val="single" w:sz="0" w:color="FFFFFF"/>
            <w:right w:val="single" w:sz="0" w:color="FFFFFF"/>
            <w:bottom w:val="single" w:sz="0" w:color="FFFFFF"/>
          </w:tcBorders>
          <w:noWrap/>
        </w:tcPr>
        <w:p>
          <w:pPr>
            <w:jc w:val="right"/>
          </w:pPr>
          <w:r>
            <w:rPr>
              <w:sz w:val="18"/>
              <w:szCs w:val="18"/>
            </w:rPr>
            <w:t xml:space="preserve">08/05/2026</w:t>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6700" w:type="dxa"/>
      <w:gridCol w:w="3000" w:type="dxa"/>
    </w:tblGrid>
    <w:tblPr>
      <w:jc w:val="both"/>
      <w:tblW w:w="9700" w:type="auto"/>
      <w:tblCellSpacing w:w="0" w:type="dxa"/>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rHeight w:val="833.3858267716535" w:hRule="atLeast"/>
      </w:trPr>
      <w:tc>
        <w:tcPr>
          <w:tcW w:w="6700" w:type="dxa"/>
          <w:vAlign w:val="center"/>
          <w:tcBorders>
            <w:top w:val="single" w:sz="0" w:color="FFFFFF"/>
            <w:left w:val="single" w:sz="0" w:color="FFFFFF"/>
            <w:right w:val="single" w:sz="0" w:color="FFFFFF"/>
            <w:bottom w:val="single" w:sz="0" w:color="FFFFFF"/>
          </w:tcBorders>
          <w:noWrap/>
        </w:tcPr>
        <w:p>
          <w:pPr>
            <w:jc w:val="left"/>
          </w:pPr>
          <w:r>
            <w:pict>
              <v:shape type="#_x0000_t75" stroked="f" style="width:195.874015797pt; height:25.51181103pt; margin-left:0pt; margin-top:0pt; mso-position-horizontal:left; mso-position-vertical:top; mso-position-horizontal-relative:char; mso-position-vertical-relative:line;">
                <w10:wrap type="inline"/>
                <v:imagedata r:id="rId1" o:title=""/>
              </v:shape>
            </w:pict>
          </w:r>
        </w:p>
      </w:tc>
      <w:tc>
        <w:tcPr>
          <w:tcW w:w="3000" w:type="dxa"/>
          <w:vAlign w:val="center"/>
          <w:tcBorders>
            <w:top w:val="single" w:sz="0" w:color="FFFFFF"/>
            <w:left w:val="single" w:sz="0" w:color="FFFFFF"/>
            <w:right w:val="single" w:sz="0" w:color="FFFFFF"/>
            <w:bottom w:val="single" w:sz="0" w:color="FFFFFF"/>
          </w:tcBorders>
          <w:noWrap/>
        </w:tcPr>
        <w:p>
          <w:pPr>
            <w:jc w:val="right"/>
          </w:pPr>
          <w:r>
            <w:pict>
              <v:shape type="#_x0000_t75" stroked="f" style="width:58.960629936pt; height:17.574803154pt; margin-left:0pt; margin-top:0pt; mso-position-horizontal:left; mso-position-vertical:top; mso-position-horizontal-relative:char; mso-position-vertical-relative:line;">
                <w10:wrap type="inline"/>
                <v:imagedata r:id="rId2"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spacing w:before="10" w:after="10" w:line="264"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BB85270D92FE146BE51139F19242CF5" ma:contentTypeVersion="10" ma:contentTypeDescription="Crear nuevo documento." ma:contentTypeScope="" ma:versionID="58187b928cecbce29cde2c575c31f1b2">
  <xsd:schema xmlns:xsd="http://www.w3.org/2001/XMLSchema" xmlns:xs="http://www.w3.org/2001/XMLSchema" xmlns:p="http://schemas.microsoft.com/office/2006/metadata/properties" xmlns:ns2="1614960f-66af-44e3-8794-0a370f748247" xmlns:ns3="05b519aa-bbd8-4c14-abff-e23fe437f3bb" targetNamespace="http://schemas.microsoft.com/office/2006/metadata/properties" ma:root="true" ma:fieldsID="071370f0ebdd5171c6ce5b3844591f50" ns2:_="" ns3:_="">
    <xsd:import namespace="1614960f-66af-44e3-8794-0a370f748247"/>
    <xsd:import namespace="05b519aa-bbd8-4c14-abff-e23fe437f3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14960f-66af-44e3-8794-0a370f7482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15a6035-2fa7-4034-a739-00bdf078435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b519aa-bbd8-4c14-abff-e23fe437f3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0479be-71b2-4760-943d-096f849a3c40}" ma:internalName="TaxCatchAll" ma:showField="CatchAllData" ma:web="05b519aa-bbd8-4c14-abff-e23fe437f3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14960f-66af-44e3-8794-0a370f748247">
      <Terms xmlns="http://schemas.microsoft.com/office/infopath/2007/PartnerControls"/>
    </lcf76f155ced4ddcb4097134ff3c332f>
    <TaxCatchAll xmlns="05b519aa-bbd8-4c14-abff-e23fe437f3bb" xsi:nil="true"/>
  </documentManagement>
</p:properties>
</file>

<file path=customXml/itemProps1.xml><?xml version="1.0" encoding="utf-8"?>
<ds:datastoreItem xmlns:ds="http://schemas.openxmlformats.org/officeDocument/2006/customXml" ds:itemID="{DBBFC8BF-B412-4C4C-A816-C4C2848EF279}"/>
</file>

<file path=customXml/itemProps2.xml><?xml version="1.0" encoding="utf-8"?>
<ds:datastoreItem xmlns:ds="http://schemas.openxmlformats.org/officeDocument/2006/customXml" ds:itemID="{E8780327-C084-4467-A749-E6DB0210F4B0}"/>
</file>

<file path=customXml/itemProps3.xml><?xml version="1.0" encoding="utf-8"?>
<ds:datastoreItem xmlns:ds="http://schemas.openxmlformats.org/officeDocument/2006/customXml" ds:itemID="{6FFAD883-56F0-4ADE-B8FF-2BED4EF6209A}"/>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2026-05-08T08:16:21Z</dcterms:created>
  <dcterms:modified xsi:type="dcterms:W3CDTF">2026-05-08T08:16:21Z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0x0101009BB85270D92FE146BE51139F19242CF5</vt:lpwstr>
  </property>
</Properties>
</file>