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4FCBD" w14:textId="70D4A144" w:rsidR="00C547AD" w:rsidRPr="00156ABE" w:rsidRDefault="00156ABE" w:rsidP="00156ABE">
      <w:pPr>
        <w:jc w:val="center"/>
        <w:rPr>
          <w:b/>
          <w:bCs/>
          <w:lang w:val="ca-ES"/>
        </w:rPr>
      </w:pPr>
      <w:r w:rsidRPr="00156ABE">
        <w:rPr>
          <w:b/>
          <w:bCs/>
          <w:lang w:val="ca-ES"/>
        </w:rPr>
        <w:t>PRINCIPI DE COMPATIBILITAT</w:t>
      </w:r>
    </w:p>
    <w:p w14:paraId="5CCC6AED" w14:textId="67128337" w:rsidR="00156ABE" w:rsidRPr="00156ABE" w:rsidRDefault="00156ABE" w:rsidP="00156ABE">
      <w:pPr>
        <w:jc w:val="both"/>
        <w:rPr>
          <w:lang w:val="ca-ES"/>
        </w:rPr>
      </w:pPr>
      <w:r w:rsidRPr="00156ABE">
        <w:rPr>
          <w:lang w:val="ca-ES"/>
        </w:rPr>
        <w:t xml:space="preserve">El </w:t>
      </w:r>
      <w:r w:rsidRPr="00156ABE">
        <w:rPr>
          <w:b/>
          <w:bCs/>
          <w:lang w:val="ca-ES"/>
        </w:rPr>
        <w:t>principi de compatibilitat</w:t>
      </w:r>
      <w:r w:rsidR="00C4132E">
        <w:rPr>
          <w:b/>
          <w:bCs/>
          <w:lang w:val="ca-ES"/>
        </w:rPr>
        <w:t xml:space="preserve"> </w:t>
      </w:r>
      <w:r w:rsidR="00C4132E" w:rsidRPr="00C4132E">
        <w:rPr>
          <w:lang w:val="ca-ES"/>
        </w:rPr>
        <w:t>(prevista a l’article 5.1 del RGPD)</w:t>
      </w:r>
      <w:r w:rsidRPr="00C4132E">
        <w:rPr>
          <w:lang w:val="ca-ES"/>
        </w:rPr>
        <w:t xml:space="preserve"> </w:t>
      </w:r>
      <w:r w:rsidRPr="00156ABE">
        <w:rPr>
          <w:lang w:val="ca-ES"/>
        </w:rPr>
        <w:t>permet reutilitzar dades de salut que es van recollir inicialment per a l'assistència del pacient i fer-les servir en projectes de recerca sense demanar consentiment</w:t>
      </w:r>
      <w:r>
        <w:rPr>
          <w:lang w:val="ca-ES"/>
        </w:rPr>
        <w:t xml:space="preserve"> informat al pacient en situacions molt concretes</w:t>
      </w:r>
      <w:r w:rsidRPr="00156ABE">
        <w:rPr>
          <w:lang w:val="ca-ES"/>
        </w:rPr>
        <w:t>.</w:t>
      </w:r>
    </w:p>
    <w:p w14:paraId="292EE290" w14:textId="77777777" w:rsidR="00156ABE" w:rsidRPr="00156ABE" w:rsidRDefault="00156ABE" w:rsidP="00156ABE">
      <w:pPr>
        <w:jc w:val="both"/>
        <w:rPr>
          <w:lang w:val="ca-ES"/>
        </w:rPr>
      </w:pPr>
      <w:r w:rsidRPr="00156ABE">
        <w:rPr>
          <w:b/>
          <w:bCs/>
          <w:lang w:val="ca-ES"/>
        </w:rPr>
        <w:t>Com funciona?</w:t>
      </w:r>
    </w:p>
    <w:p w14:paraId="06B66756" w14:textId="22EFA35E" w:rsidR="00156ABE" w:rsidRPr="00156ABE" w:rsidRDefault="00156ABE" w:rsidP="00156ABE">
      <w:pPr>
        <w:numPr>
          <w:ilvl w:val="0"/>
          <w:numId w:val="1"/>
        </w:numPr>
        <w:jc w:val="both"/>
        <w:rPr>
          <w:lang w:val="ca-ES"/>
        </w:rPr>
      </w:pPr>
      <w:r w:rsidRPr="00156ABE">
        <w:rPr>
          <w:b/>
          <w:bCs/>
          <w:lang w:val="ca-ES"/>
        </w:rPr>
        <w:t>Presumpció legal:</w:t>
      </w:r>
      <w:r w:rsidRPr="00156ABE">
        <w:rPr>
          <w:lang w:val="ca-ES"/>
        </w:rPr>
        <w:t xml:space="preserve"> La llei de protecció de dades (RGPD)</w:t>
      </w:r>
      <w:r w:rsidR="00FC13D6">
        <w:rPr>
          <w:lang w:val="ca-ES"/>
        </w:rPr>
        <w:t>, concretament a</w:t>
      </w:r>
      <w:r w:rsidR="00135D6D">
        <w:rPr>
          <w:lang w:val="ca-ES"/>
        </w:rPr>
        <w:t xml:space="preserve"> l’article 5.1)</w:t>
      </w:r>
      <w:r w:rsidRPr="00156ABE">
        <w:rPr>
          <w:lang w:val="ca-ES"/>
        </w:rPr>
        <w:t xml:space="preserve"> considera que la investigació científica no és incompatible amb la finalitat assistencial inicial.</w:t>
      </w:r>
    </w:p>
    <w:p w14:paraId="1EA70A7D" w14:textId="6C7C6612" w:rsidR="00156ABE" w:rsidRPr="00156ABE" w:rsidRDefault="00156ABE" w:rsidP="00156ABE">
      <w:pPr>
        <w:numPr>
          <w:ilvl w:val="0"/>
          <w:numId w:val="1"/>
        </w:numPr>
        <w:jc w:val="both"/>
        <w:rPr>
          <w:lang w:val="ca-ES"/>
        </w:rPr>
      </w:pPr>
      <w:r w:rsidRPr="00156ABE">
        <w:rPr>
          <w:b/>
          <w:bCs/>
          <w:lang w:val="ca-ES"/>
        </w:rPr>
        <w:t>Mateixa base legal:</w:t>
      </w:r>
      <w:r w:rsidRPr="00156ABE">
        <w:rPr>
          <w:lang w:val="ca-ES"/>
        </w:rPr>
        <w:t xml:space="preserve"> Es manté la legitimació d'origen (la missió d'interès públic </w:t>
      </w:r>
      <w:r>
        <w:rPr>
          <w:lang w:val="ca-ES"/>
        </w:rPr>
        <w:t>/</w:t>
      </w:r>
      <w:r w:rsidRPr="00156ABE">
        <w:rPr>
          <w:lang w:val="ca-ES"/>
        </w:rPr>
        <w:t xml:space="preserve"> l'assistència sanitària) sense necessitat de canviar la justificació jurídica.</w:t>
      </w:r>
      <w:r w:rsidR="004905F1">
        <w:rPr>
          <w:lang w:val="ca-ES"/>
        </w:rPr>
        <w:t xml:space="preserve"> És a dir,</w:t>
      </w:r>
      <w:r w:rsidR="00EE590E">
        <w:rPr>
          <w:lang w:val="ca-ES"/>
        </w:rPr>
        <w:t xml:space="preserve"> l’article 5.1 </w:t>
      </w:r>
      <w:r w:rsidR="00315048">
        <w:rPr>
          <w:lang w:val="ca-ES"/>
        </w:rPr>
        <w:t>del RGPD contempla la</w:t>
      </w:r>
      <w:r w:rsidR="004905F1">
        <w:rPr>
          <w:lang w:val="ca-ES"/>
        </w:rPr>
        <w:t xml:space="preserve"> compatibilitat quan qui </w:t>
      </w:r>
      <w:r w:rsidR="00787BBA">
        <w:rPr>
          <w:lang w:val="ca-ES"/>
        </w:rPr>
        <w:t>pretén utilitzar les dades per recerca es el responsable que tracta legítim</w:t>
      </w:r>
      <w:r w:rsidR="00C77A5D">
        <w:rPr>
          <w:lang w:val="ca-ES"/>
        </w:rPr>
        <w:t>ament aquelles dades amb una finalitat primària (és a dir, el professional de referència d’aquella persona és qui utilitza les dades amb finalitats secundàries).</w:t>
      </w:r>
      <w:r w:rsidR="00315048">
        <w:rPr>
          <w:lang w:val="ca-ES"/>
        </w:rPr>
        <w:t xml:space="preserve"> Quan aquest professional de referència ha de compartir les dades </w:t>
      </w:r>
      <w:r w:rsidR="00525F76">
        <w:rPr>
          <w:lang w:val="ca-ES"/>
        </w:rPr>
        <w:t xml:space="preserve">a altres investigadors que no formen part de l’equip de referència del pacient, ja no es pot aplicar </w:t>
      </w:r>
      <w:r w:rsidR="007F602D">
        <w:rPr>
          <w:lang w:val="ca-ES"/>
        </w:rPr>
        <w:t xml:space="preserve">l’article 5 del RGPD, pel que és necessària la </w:t>
      </w:r>
      <w:proofErr w:type="spellStart"/>
      <w:r w:rsidR="007F602D">
        <w:rPr>
          <w:lang w:val="ca-ES"/>
        </w:rPr>
        <w:t>pseudonimització</w:t>
      </w:r>
      <w:proofErr w:type="spellEnd"/>
      <w:r w:rsidR="007F602D">
        <w:rPr>
          <w:lang w:val="ca-ES"/>
        </w:rPr>
        <w:t xml:space="preserve"> abans de compartir les dades.</w:t>
      </w:r>
    </w:p>
    <w:p w14:paraId="094A1263" w14:textId="045BEB57" w:rsidR="00156ABE" w:rsidRPr="00156ABE" w:rsidRDefault="00156ABE" w:rsidP="00156ABE">
      <w:pPr>
        <w:jc w:val="both"/>
        <w:rPr>
          <w:lang w:val="ca-ES"/>
        </w:rPr>
      </w:pPr>
      <w:r w:rsidRPr="00156ABE">
        <w:rPr>
          <w:b/>
          <w:bCs/>
          <w:lang w:val="ca-ES"/>
        </w:rPr>
        <w:t xml:space="preserve">Quan s'aplica? </w:t>
      </w:r>
      <w:r w:rsidRPr="00156ABE">
        <w:rPr>
          <w:lang w:val="ca-ES"/>
        </w:rPr>
        <w:t>Aquesta opció és una via pensada per a situacions molt concretes:</w:t>
      </w:r>
    </w:p>
    <w:p w14:paraId="79B0238C" w14:textId="3767BC69" w:rsidR="00156ABE" w:rsidRPr="00156ABE" w:rsidRDefault="00156ABE" w:rsidP="00156ABE">
      <w:pPr>
        <w:numPr>
          <w:ilvl w:val="0"/>
          <w:numId w:val="2"/>
        </w:numPr>
        <w:jc w:val="both"/>
        <w:rPr>
          <w:lang w:val="ca-ES"/>
        </w:rPr>
      </w:pPr>
      <w:r w:rsidRPr="00156ABE">
        <w:rPr>
          <w:b/>
          <w:bCs/>
          <w:lang w:val="ca-ES"/>
        </w:rPr>
        <w:t>Estudis interns i retrospectius:</w:t>
      </w:r>
      <w:r w:rsidRPr="00156ABE">
        <w:rPr>
          <w:lang w:val="ca-ES"/>
        </w:rPr>
        <w:t xml:space="preserve"> Recerca basada en dades o registres ja existents de fets passats</w:t>
      </w:r>
      <w:r w:rsidR="007F602D">
        <w:rPr>
          <w:lang w:val="ca-ES"/>
        </w:rPr>
        <w:t xml:space="preserve"> dintre de la teva institució</w:t>
      </w:r>
      <w:r w:rsidRPr="00156ABE">
        <w:rPr>
          <w:lang w:val="ca-ES"/>
        </w:rPr>
        <w:t>.</w:t>
      </w:r>
    </w:p>
    <w:p w14:paraId="7550ABEA" w14:textId="08CC0E40" w:rsidR="00156ABE" w:rsidRPr="00156ABE" w:rsidRDefault="00156ABE" w:rsidP="00156ABE">
      <w:pPr>
        <w:numPr>
          <w:ilvl w:val="0"/>
          <w:numId w:val="2"/>
        </w:numPr>
        <w:jc w:val="both"/>
        <w:rPr>
          <w:lang w:val="ca-ES"/>
        </w:rPr>
      </w:pPr>
      <w:r w:rsidRPr="00156ABE">
        <w:rPr>
          <w:b/>
          <w:bCs/>
          <w:lang w:val="ca-ES"/>
        </w:rPr>
        <w:t>Fets pel propi equip</w:t>
      </w:r>
      <w:r>
        <w:rPr>
          <w:b/>
          <w:bCs/>
          <w:lang w:val="ca-ES"/>
        </w:rPr>
        <w:t xml:space="preserve"> de referència</w:t>
      </w:r>
      <w:r w:rsidRPr="00156ABE">
        <w:rPr>
          <w:b/>
          <w:bCs/>
          <w:lang w:val="ca-ES"/>
        </w:rPr>
        <w:t>:</w:t>
      </w:r>
      <w:r w:rsidRPr="00156ABE">
        <w:rPr>
          <w:lang w:val="ca-ES"/>
        </w:rPr>
        <w:t xml:space="preserve"> El professional o equip que fa la investigació és el mateix que </w:t>
      </w:r>
      <w:r w:rsidR="007F602D" w:rsidRPr="00156ABE">
        <w:rPr>
          <w:lang w:val="ca-ES"/>
        </w:rPr>
        <w:t>atén</w:t>
      </w:r>
      <w:r w:rsidRPr="00156ABE">
        <w:rPr>
          <w:lang w:val="ca-ES"/>
        </w:rPr>
        <w:t>/podria atendre el pacient o té accés legítim a la història clínica per motius assistencials.</w:t>
      </w:r>
      <w:r w:rsidR="007F602D">
        <w:rPr>
          <w:lang w:val="ca-ES"/>
        </w:rPr>
        <w:t xml:space="preserve"> </w:t>
      </w:r>
    </w:p>
    <w:p w14:paraId="32E02C2A" w14:textId="3BA7C195" w:rsidR="00156ABE" w:rsidRDefault="00156ABE" w:rsidP="00156ABE">
      <w:pPr>
        <w:numPr>
          <w:ilvl w:val="0"/>
          <w:numId w:val="2"/>
        </w:numPr>
        <w:jc w:val="both"/>
        <w:rPr>
          <w:lang w:val="ca-ES"/>
        </w:rPr>
      </w:pPr>
      <w:r w:rsidRPr="00156ABE">
        <w:rPr>
          <w:b/>
          <w:bCs/>
          <w:lang w:val="ca-ES"/>
        </w:rPr>
        <w:t xml:space="preserve">La </w:t>
      </w:r>
      <w:proofErr w:type="spellStart"/>
      <w:r>
        <w:rPr>
          <w:b/>
          <w:bCs/>
          <w:lang w:val="ca-ES"/>
        </w:rPr>
        <w:t>p</w:t>
      </w:r>
      <w:r w:rsidRPr="00156ABE">
        <w:rPr>
          <w:b/>
          <w:bCs/>
          <w:lang w:val="ca-ES"/>
        </w:rPr>
        <w:t>seudonimització</w:t>
      </w:r>
      <w:proofErr w:type="spellEnd"/>
      <w:r w:rsidRPr="00156ABE">
        <w:rPr>
          <w:b/>
          <w:bCs/>
          <w:lang w:val="ca-ES"/>
        </w:rPr>
        <w:t xml:space="preserve"> no té sentit o no és possible:</w:t>
      </w:r>
      <w:r w:rsidRPr="00156ABE">
        <w:rPr>
          <w:lang w:val="ca-ES"/>
        </w:rPr>
        <w:t xml:space="preserve"> Com que el mateix </w:t>
      </w:r>
      <w:r>
        <w:rPr>
          <w:lang w:val="ca-ES"/>
        </w:rPr>
        <w:t>professional de referència</w:t>
      </w:r>
      <w:r w:rsidRPr="00156ABE">
        <w:rPr>
          <w:lang w:val="ca-ES"/>
        </w:rPr>
        <w:t xml:space="preserve"> coneix els seus pacients, aplicar una separació tècnica formal no aportaria una protecció real.</w:t>
      </w:r>
      <w:r w:rsidR="00127977">
        <w:rPr>
          <w:lang w:val="ca-ES"/>
        </w:rPr>
        <w:t xml:space="preserve"> La </w:t>
      </w:r>
      <w:proofErr w:type="spellStart"/>
      <w:r w:rsidR="00127977">
        <w:rPr>
          <w:lang w:val="ca-ES"/>
        </w:rPr>
        <w:t>pseudonimització</w:t>
      </w:r>
      <w:proofErr w:type="spellEnd"/>
      <w:r w:rsidR="00127977">
        <w:rPr>
          <w:lang w:val="ca-ES"/>
        </w:rPr>
        <w:t xml:space="preserve"> </w:t>
      </w:r>
      <w:r w:rsidR="008A414D">
        <w:rPr>
          <w:lang w:val="ca-ES"/>
        </w:rPr>
        <w:t xml:space="preserve">l’aplicarà </w:t>
      </w:r>
      <w:r w:rsidR="00127977">
        <w:rPr>
          <w:lang w:val="ca-ES"/>
        </w:rPr>
        <w:t xml:space="preserve">el professional de referència que recull les dades abans de </w:t>
      </w:r>
      <w:r w:rsidR="008A414D">
        <w:rPr>
          <w:lang w:val="ca-ES"/>
        </w:rPr>
        <w:t>compatir-les amb els altres membres de l’equip investigador.</w:t>
      </w:r>
    </w:p>
    <w:p w14:paraId="0C871E5B" w14:textId="4E7C2AD6" w:rsidR="00473FF4" w:rsidRPr="00156ABE" w:rsidRDefault="00473FF4" w:rsidP="00156ABE">
      <w:pPr>
        <w:numPr>
          <w:ilvl w:val="0"/>
          <w:numId w:val="2"/>
        </w:numPr>
        <w:jc w:val="both"/>
        <w:rPr>
          <w:lang w:val="ca-ES"/>
        </w:rPr>
      </w:pPr>
      <w:r>
        <w:rPr>
          <w:b/>
          <w:bCs/>
          <w:lang w:val="ca-ES"/>
        </w:rPr>
        <w:t xml:space="preserve">No és possible o és </w:t>
      </w:r>
      <w:proofErr w:type="spellStart"/>
      <w:r>
        <w:rPr>
          <w:b/>
          <w:bCs/>
          <w:lang w:val="ca-ES"/>
        </w:rPr>
        <w:t>inassumible</w:t>
      </w:r>
      <w:proofErr w:type="spellEnd"/>
      <w:r>
        <w:rPr>
          <w:b/>
          <w:bCs/>
          <w:lang w:val="ca-ES"/>
        </w:rPr>
        <w:t xml:space="preserve"> </w:t>
      </w:r>
      <w:r>
        <w:rPr>
          <w:lang w:val="ca-ES"/>
        </w:rPr>
        <w:t xml:space="preserve">aconseguir el </w:t>
      </w:r>
      <w:r w:rsidRPr="00473FF4">
        <w:rPr>
          <w:b/>
          <w:bCs/>
          <w:lang w:val="ca-ES"/>
        </w:rPr>
        <w:t>consentiment informat</w:t>
      </w:r>
      <w:r>
        <w:rPr>
          <w:lang w:val="ca-ES"/>
        </w:rPr>
        <w:t xml:space="preserve">. S’haurà de </w:t>
      </w:r>
      <w:r w:rsidR="00272F05">
        <w:rPr>
          <w:lang w:val="ca-ES"/>
        </w:rPr>
        <w:t>sol·licitar</w:t>
      </w:r>
      <w:r>
        <w:rPr>
          <w:lang w:val="ca-ES"/>
        </w:rPr>
        <w:t xml:space="preserve"> en el </w:t>
      </w:r>
      <w:proofErr w:type="spellStart"/>
      <w:r>
        <w:rPr>
          <w:lang w:val="ca-ES"/>
        </w:rPr>
        <w:t>CEIm</w:t>
      </w:r>
      <w:proofErr w:type="spellEnd"/>
      <w:r>
        <w:rPr>
          <w:lang w:val="ca-ES"/>
        </w:rPr>
        <w:t xml:space="preserve"> l’exempció del consentiment informat</w:t>
      </w:r>
      <w:r w:rsidR="008A414D">
        <w:rPr>
          <w:lang w:val="ca-ES"/>
        </w:rPr>
        <w:t xml:space="preserve"> justificant</w:t>
      </w:r>
      <w:r w:rsidR="001236B6">
        <w:rPr>
          <w:lang w:val="ca-ES"/>
        </w:rPr>
        <w:t xml:space="preserve"> l’exempció</w:t>
      </w:r>
      <w:r>
        <w:rPr>
          <w:lang w:val="ca-ES"/>
        </w:rPr>
        <w:t xml:space="preserve">. </w:t>
      </w:r>
    </w:p>
    <w:p w14:paraId="5D0B2059" w14:textId="77777777" w:rsidR="00156ABE" w:rsidRDefault="00156ABE" w:rsidP="00156ABE">
      <w:pPr>
        <w:numPr>
          <w:ilvl w:val="0"/>
          <w:numId w:val="2"/>
        </w:numPr>
        <w:jc w:val="both"/>
        <w:rPr>
          <w:lang w:val="ca-ES"/>
        </w:rPr>
      </w:pPr>
      <w:r w:rsidRPr="00156ABE">
        <w:rPr>
          <w:b/>
          <w:bCs/>
          <w:lang w:val="ca-ES"/>
        </w:rPr>
        <w:lastRenderedPageBreak/>
        <w:t>Sense cessió a tercers:</w:t>
      </w:r>
      <w:r w:rsidRPr="00156ABE">
        <w:rPr>
          <w:lang w:val="ca-ES"/>
        </w:rPr>
        <w:t xml:space="preserve"> Les dades queden sempre dins de l'entitat o centre assistencial d'origen; no es comparteixen amb promotors ni empreses externes.</w:t>
      </w:r>
    </w:p>
    <w:p w14:paraId="02940045" w14:textId="79A025EE" w:rsidR="00473FF4" w:rsidRPr="00156ABE" w:rsidRDefault="00473FF4" w:rsidP="009A6D54">
      <w:pPr>
        <w:numPr>
          <w:ilvl w:val="0"/>
          <w:numId w:val="2"/>
        </w:numPr>
        <w:rPr>
          <w:lang w:val="ca-ES"/>
        </w:rPr>
      </w:pPr>
      <w:r>
        <w:rPr>
          <w:b/>
          <w:bCs/>
          <w:lang w:val="ca-ES"/>
        </w:rPr>
        <w:t xml:space="preserve">El professional </w:t>
      </w:r>
      <w:r w:rsidRPr="00473FF4">
        <w:rPr>
          <w:lang w:val="ca-ES"/>
        </w:rPr>
        <w:t xml:space="preserve">que recull les dades </w:t>
      </w:r>
      <w:r>
        <w:rPr>
          <w:b/>
          <w:bCs/>
          <w:lang w:val="ca-ES"/>
        </w:rPr>
        <w:t xml:space="preserve">no genera un llistat de vinculació </w:t>
      </w:r>
      <w:r w:rsidRPr="00473FF4">
        <w:rPr>
          <w:lang w:val="ca-ES"/>
        </w:rPr>
        <w:t xml:space="preserve">entre el codi assignat i les dades </w:t>
      </w:r>
      <w:proofErr w:type="spellStart"/>
      <w:r w:rsidRPr="00473FF4">
        <w:rPr>
          <w:lang w:val="ca-ES"/>
        </w:rPr>
        <w:t>identificatives</w:t>
      </w:r>
      <w:proofErr w:type="spellEnd"/>
      <w:r w:rsidRPr="00473FF4">
        <w:rPr>
          <w:lang w:val="ca-ES"/>
        </w:rPr>
        <w:t xml:space="preserve"> del pacient.</w:t>
      </w:r>
    </w:p>
    <w:p w14:paraId="0EE4CF0D" w14:textId="02072218" w:rsidR="00156ABE" w:rsidRPr="00156ABE" w:rsidRDefault="00156ABE" w:rsidP="009A6D54">
      <w:pPr>
        <w:rPr>
          <w:lang w:val="ca-ES"/>
        </w:rPr>
      </w:pPr>
      <w:r w:rsidRPr="00156ABE">
        <w:rPr>
          <w:b/>
          <w:bCs/>
          <w:lang w:val="ca-ES"/>
        </w:rPr>
        <w:t>Quines garanties exigeix?</w:t>
      </w:r>
      <w:r w:rsidRPr="00156ABE">
        <w:rPr>
          <w:lang w:val="ca-ES"/>
        </w:rPr>
        <w:t xml:space="preserve"> Malgrat no requerir consentiment, cal complir l'article 89 del RGPD:</w:t>
      </w:r>
    </w:p>
    <w:p w14:paraId="7AE7DB98" w14:textId="77777777" w:rsidR="00156ABE" w:rsidRPr="00156ABE" w:rsidRDefault="00156ABE" w:rsidP="009A6D54">
      <w:pPr>
        <w:numPr>
          <w:ilvl w:val="0"/>
          <w:numId w:val="3"/>
        </w:numPr>
        <w:rPr>
          <w:lang w:val="ca-ES"/>
        </w:rPr>
      </w:pPr>
      <w:r w:rsidRPr="00156ABE">
        <w:rPr>
          <w:b/>
          <w:bCs/>
          <w:lang w:val="ca-ES"/>
        </w:rPr>
        <w:t>Minimització:</w:t>
      </w:r>
      <w:r w:rsidRPr="00156ABE">
        <w:rPr>
          <w:lang w:val="ca-ES"/>
        </w:rPr>
        <w:t xml:space="preserve"> Accedir només a les dades estrictament necessàries.</w:t>
      </w:r>
    </w:p>
    <w:p w14:paraId="2BE04710" w14:textId="3D9919E5" w:rsidR="00156ABE" w:rsidRPr="00156ABE" w:rsidRDefault="00156ABE" w:rsidP="009A6D54">
      <w:pPr>
        <w:numPr>
          <w:ilvl w:val="0"/>
          <w:numId w:val="3"/>
        </w:numPr>
        <w:rPr>
          <w:lang w:val="ca-ES"/>
        </w:rPr>
      </w:pPr>
      <w:r w:rsidRPr="00156ABE">
        <w:rPr>
          <w:b/>
          <w:bCs/>
          <w:lang w:val="ca-ES"/>
        </w:rPr>
        <w:t>Secret professional:</w:t>
      </w:r>
      <w:r w:rsidRPr="00156ABE">
        <w:rPr>
          <w:lang w:val="ca-ES"/>
        </w:rPr>
        <w:t xml:space="preserve"> El deure de confidencialitat de l'equip </w:t>
      </w:r>
      <w:r w:rsidR="00272F05">
        <w:rPr>
          <w:lang w:val="ca-ES"/>
        </w:rPr>
        <w:t>de referència</w:t>
      </w:r>
      <w:r w:rsidRPr="00156ABE">
        <w:rPr>
          <w:lang w:val="ca-ES"/>
        </w:rPr>
        <w:t>.</w:t>
      </w:r>
    </w:p>
    <w:p w14:paraId="5B3F02BC" w14:textId="5613BC86" w:rsidR="00272F05" w:rsidRPr="009A6D54" w:rsidRDefault="00156ABE" w:rsidP="009A6D54">
      <w:pPr>
        <w:numPr>
          <w:ilvl w:val="0"/>
          <w:numId w:val="3"/>
        </w:numPr>
        <w:rPr>
          <w:lang w:val="ca-ES"/>
        </w:rPr>
      </w:pPr>
      <w:r w:rsidRPr="00156ABE">
        <w:rPr>
          <w:b/>
          <w:bCs/>
          <w:lang w:val="ca-ES"/>
        </w:rPr>
        <w:t>Mesures de seguretat:</w:t>
      </w:r>
      <w:r w:rsidRPr="00156ABE">
        <w:rPr>
          <w:lang w:val="ca-ES"/>
        </w:rPr>
        <w:t xml:space="preserve"> Treballar en entorns controlats i utilitzar la codificació interna.</w:t>
      </w:r>
    </w:p>
    <w:p w14:paraId="0FF0E40E" w14:textId="227C66BE" w:rsidR="00156ABE" w:rsidRDefault="00616E80" w:rsidP="009A6D54">
      <w:pPr>
        <w:rPr>
          <w:b/>
          <w:bCs/>
          <w:lang w:val="ca-ES"/>
        </w:rPr>
      </w:pPr>
      <w:r w:rsidRPr="00616E80">
        <w:rPr>
          <w:b/>
          <w:bCs/>
          <w:color w:val="C00000"/>
          <w:lang w:val="ca-ES"/>
        </w:rPr>
        <w:t xml:space="preserve">NOTA PRÀCTICA: </w:t>
      </w:r>
      <w:r w:rsidR="00473FF4" w:rsidRPr="00272F05">
        <w:rPr>
          <w:b/>
          <w:bCs/>
          <w:lang w:val="ca-ES"/>
        </w:rPr>
        <w:t xml:space="preserve">Com </w:t>
      </w:r>
      <w:r w:rsidR="00272F05">
        <w:rPr>
          <w:b/>
          <w:bCs/>
          <w:lang w:val="ca-ES"/>
        </w:rPr>
        <w:t xml:space="preserve">hem de procedir si volem fer un estudi </w:t>
      </w:r>
      <w:r>
        <w:rPr>
          <w:b/>
          <w:bCs/>
          <w:lang w:val="ca-ES"/>
        </w:rPr>
        <w:t xml:space="preserve">el qual </w:t>
      </w:r>
      <w:r w:rsidR="00272F05">
        <w:rPr>
          <w:b/>
          <w:bCs/>
          <w:lang w:val="ca-ES"/>
        </w:rPr>
        <w:t>apliqui el principi de compatibilitat?</w:t>
      </w:r>
    </w:p>
    <w:p w14:paraId="41E03766" w14:textId="77777777" w:rsidR="00272F05" w:rsidRPr="00272F05" w:rsidRDefault="00272F05" w:rsidP="009A6D54">
      <w:pPr>
        <w:pStyle w:val="Prrafodelista"/>
        <w:numPr>
          <w:ilvl w:val="0"/>
          <w:numId w:val="5"/>
        </w:numPr>
        <w:rPr>
          <w:color w:val="000000" w:themeColor="text1"/>
          <w:lang w:val="ca-ES"/>
        </w:rPr>
      </w:pPr>
      <w:r w:rsidRPr="00272F05">
        <w:rPr>
          <w:color w:val="000000" w:themeColor="text1"/>
          <w:lang w:val="ca-ES"/>
        </w:rPr>
        <w:t>L’investigador compleix amb els criteris per aplicar el principi de compatibilitat</w:t>
      </w:r>
    </w:p>
    <w:p w14:paraId="34E307B9" w14:textId="77777777" w:rsidR="00272F05" w:rsidRPr="00272F05" w:rsidRDefault="00272F05" w:rsidP="009A6D54">
      <w:pPr>
        <w:pStyle w:val="Prrafodelista"/>
        <w:numPr>
          <w:ilvl w:val="0"/>
          <w:numId w:val="5"/>
        </w:numPr>
        <w:rPr>
          <w:color w:val="000000" w:themeColor="text1"/>
          <w:lang w:val="ca-ES"/>
        </w:rPr>
      </w:pPr>
      <w:r w:rsidRPr="00272F05">
        <w:rPr>
          <w:color w:val="000000" w:themeColor="text1"/>
          <w:lang w:val="ca-ES"/>
        </w:rPr>
        <w:t xml:space="preserve">En el protocol hi ha de constar: </w:t>
      </w:r>
    </w:p>
    <w:p w14:paraId="16D9B76B" w14:textId="77777777" w:rsidR="00272F05" w:rsidRPr="00272F05" w:rsidRDefault="00272F05" w:rsidP="00272F05">
      <w:pPr>
        <w:pStyle w:val="Prrafodelista"/>
        <w:numPr>
          <w:ilvl w:val="1"/>
          <w:numId w:val="5"/>
        </w:numPr>
        <w:rPr>
          <w:b/>
          <w:bCs/>
          <w:color w:val="000000" w:themeColor="text1"/>
          <w:lang w:val="ca-ES"/>
        </w:rPr>
      </w:pPr>
      <w:r w:rsidRPr="00272F05">
        <w:rPr>
          <w:b/>
          <w:bCs/>
          <w:color w:val="000000" w:themeColor="text1"/>
          <w:lang w:val="ca-ES"/>
        </w:rPr>
        <w:t>Procediment de recollida de dades:</w:t>
      </w:r>
    </w:p>
    <w:p w14:paraId="0CDDA443" w14:textId="77777777" w:rsidR="00272F05" w:rsidRDefault="00272F05" w:rsidP="00272F05">
      <w:pPr>
        <w:pStyle w:val="Prrafodelista"/>
        <w:numPr>
          <w:ilvl w:val="2"/>
          <w:numId w:val="5"/>
        </w:numPr>
        <w:rPr>
          <w:color w:val="000000" w:themeColor="text1"/>
          <w:lang w:val="ca-ES"/>
        </w:rPr>
      </w:pPr>
      <w:r>
        <w:rPr>
          <w:color w:val="000000" w:themeColor="text1"/>
          <w:lang w:val="ca-ES"/>
        </w:rPr>
        <w:t>Indicar que només l’equip assistencial accedirà a les dades dels pacients</w:t>
      </w:r>
    </w:p>
    <w:p w14:paraId="2DF36466" w14:textId="77777777" w:rsidR="00272F05" w:rsidRDefault="00272F05" w:rsidP="00272F05">
      <w:pPr>
        <w:pStyle w:val="Prrafodelista"/>
        <w:numPr>
          <w:ilvl w:val="2"/>
          <w:numId w:val="5"/>
        </w:numPr>
        <w:rPr>
          <w:color w:val="000000" w:themeColor="text1"/>
          <w:lang w:val="ca-ES"/>
        </w:rPr>
      </w:pPr>
      <w:r>
        <w:rPr>
          <w:color w:val="000000" w:themeColor="text1"/>
          <w:lang w:val="ca-ES"/>
        </w:rPr>
        <w:t>Bolcarà les dades necessàries a una base de dades de recerca sense identificar al pacient</w:t>
      </w:r>
    </w:p>
    <w:p w14:paraId="6D5F7086" w14:textId="77777777" w:rsidR="00272F05" w:rsidRDefault="00272F05" w:rsidP="00272F05">
      <w:pPr>
        <w:pStyle w:val="Prrafodelista"/>
        <w:numPr>
          <w:ilvl w:val="2"/>
          <w:numId w:val="5"/>
        </w:numPr>
        <w:rPr>
          <w:color w:val="000000" w:themeColor="text1"/>
          <w:lang w:val="ca-ES"/>
        </w:rPr>
      </w:pPr>
      <w:r>
        <w:rPr>
          <w:color w:val="000000" w:themeColor="text1"/>
          <w:lang w:val="ca-ES"/>
        </w:rPr>
        <w:t xml:space="preserve">En cap cas generarà un llistat de vinculació entre el codi i les dades </w:t>
      </w:r>
      <w:proofErr w:type="spellStart"/>
      <w:r>
        <w:rPr>
          <w:color w:val="000000" w:themeColor="text1"/>
          <w:lang w:val="ca-ES"/>
        </w:rPr>
        <w:t>identificatives</w:t>
      </w:r>
      <w:proofErr w:type="spellEnd"/>
      <w:r>
        <w:rPr>
          <w:color w:val="000000" w:themeColor="text1"/>
          <w:lang w:val="ca-ES"/>
        </w:rPr>
        <w:t xml:space="preserve"> del pacient</w:t>
      </w:r>
    </w:p>
    <w:p w14:paraId="6B5E13E0" w14:textId="041F8C3F" w:rsidR="00272F05" w:rsidRDefault="00272F05" w:rsidP="00272F05">
      <w:pPr>
        <w:pStyle w:val="Prrafodelista"/>
        <w:numPr>
          <w:ilvl w:val="1"/>
          <w:numId w:val="5"/>
        </w:numPr>
        <w:rPr>
          <w:b/>
          <w:bCs/>
          <w:lang w:val="ca-ES"/>
        </w:rPr>
      </w:pPr>
      <w:r>
        <w:rPr>
          <w:b/>
          <w:bCs/>
          <w:lang w:val="ca-ES"/>
        </w:rPr>
        <w:t>Apartat de protecció de dades</w:t>
      </w:r>
    </w:p>
    <w:p w14:paraId="41A06FCF" w14:textId="77777777" w:rsidR="00272F05" w:rsidRPr="00473FF4" w:rsidRDefault="00272F05" w:rsidP="00272F05">
      <w:pPr>
        <w:pStyle w:val="Prrafodelista"/>
        <w:numPr>
          <w:ilvl w:val="2"/>
          <w:numId w:val="5"/>
        </w:numPr>
        <w:rPr>
          <w:color w:val="000000" w:themeColor="text1"/>
          <w:lang w:val="ca-ES"/>
        </w:rPr>
      </w:pPr>
      <w:r>
        <w:rPr>
          <w:color w:val="000000" w:themeColor="text1"/>
          <w:lang w:val="ca-ES"/>
        </w:rPr>
        <w:t xml:space="preserve">Se sol·licitarà al </w:t>
      </w:r>
      <w:proofErr w:type="spellStart"/>
      <w:r>
        <w:rPr>
          <w:color w:val="000000" w:themeColor="text1"/>
          <w:lang w:val="ca-ES"/>
        </w:rPr>
        <w:t>CEIm</w:t>
      </w:r>
      <w:proofErr w:type="spellEnd"/>
      <w:r>
        <w:rPr>
          <w:color w:val="000000" w:themeColor="text1"/>
          <w:lang w:val="ca-ES"/>
        </w:rPr>
        <w:t xml:space="preserve"> l’exempció del consentiment informat amb el principi de compatibilitat (explicant el per què aplica aquest principi)</w:t>
      </w:r>
    </w:p>
    <w:p w14:paraId="4E4B80FE" w14:textId="77777777" w:rsidR="00272F05" w:rsidRPr="00272F05" w:rsidRDefault="00272F05" w:rsidP="00272F05">
      <w:pPr>
        <w:pStyle w:val="Prrafodelista"/>
        <w:ind w:left="1440"/>
        <w:rPr>
          <w:b/>
          <w:bCs/>
          <w:lang w:val="ca-ES"/>
        </w:rPr>
      </w:pPr>
    </w:p>
    <w:p w14:paraId="2A7C0E6C" w14:textId="2499CE3B" w:rsidR="00473FF4" w:rsidRDefault="00272F05" w:rsidP="00272F05">
      <w:pPr>
        <w:rPr>
          <w:lang w:val="ca-ES"/>
        </w:rPr>
      </w:pPr>
      <w:r>
        <w:rPr>
          <w:lang w:val="ca-ES"/>
        </w:rPr>
        <w:t>Referències d’interès:</w:t>
      </w:r>
    </w:p>
    <w:p w14:paraId="66619C54" w14:textId="77777777" w:rsidR="00740E56" w:rsidRPr="00740E56" w:rsidRDefault="00272F05" w:rsidP="00740E56">
      <w:pPr>
        <w:pStyle w:val="Prrafodelista"/>
        <w:numPr>
          <w:ilvl w:val="0"/>
          <w:numId w:val="6"/>
        </w:numPr>
      </w:pPr>
      <w:r w:rsidRPr="00272F05">
        <w:rPr>
          <w:lang w:val="ca-ES"/>
        </w:rPr>
        <w:t xml:space="preserve">Document PDF titulat: </w:t>
      </w:r>
      <w:r w:rsidRPr="00272F05">
        <w:t>ÚS DE DADES EN ESTUDIS RETROSPECTIUS: BASES DE LEGITIMACIÓ DEL TRACTAMENT I INTERPRETACIONS</w:t>
      </w:r>
      <w:r w:rsidR="00740E56">
        <w:t xml:space="preserve"> </w:t>
      </w:r>
      <w:hyperlink r:id="rId7" w:history="1">
        <w:r w:rsidR="00740E56" w:rsidRPr="00740E56">
          <w:rPr>
            <w:rStyle w:val="Hipervnculo"/>
          </w:rPr>
          <w:t xml:space="preserve">K. </w:t>
        </w:r>
        <w:proofErr w:type="spellStart"/>
        <w:r w:rsidR="00740E56" w:rsidRPr="00740E56">
          <w:rPr>
            <w:rStyle w:val="Hipervnculo"/>
          </w:rPr>
          <w:t>Ús</w:t>
        </w:r>
        <w:proofErr w:type="spellEnd"/>
        <w:r w:rsidR="00740E56" w:rsidRPr="00740E56">
          <w:rPr>
            <w:rStyle w:val="Hipervnculo"/>
          </w:rPr>
          <w:t xml:space="preserve"> de dades en </w:t>
        </w:r>
        <w:proofErr w:type="spellStart"/>
        <w:r w:rsidR="00740E56" w:rsidRPr="00740E56">
          <w:rPr>
            <w:rStyle w:val="Hipervnculo"/>
          </w:rPr>
          <w:t>estudis</w:t>
        </w:r>
        <w:proofErr w:type="spellEnd"/>
        <w:r w:rsidR="00740E56" w:rsidRPr="00740E56">
          <w:rPr>
            <w:rStyle w:val="Hipervnculo"/>
          </w:rPr>
          <w:t xml:space="preserve"> </w:t>
        </w:r>
        <w:proofErr w:type="spellStart"/>
        <w:r w:rsidR="00740E56" w:rsidRPr="00740E56">
          <w:rPr>
            <w:rStyle w:val="Hipervnculo"/>
          </w:rPr>
          <w:t>retrospectius</w:t>
        </w:r>
        <w:proofErr w:type="spellEnd"/>
        <w:r w:rsidR="00740E56" w:rsidRPr="00740E56">
          <w:rPr>
            <w:rStyle w:val="Hipervnculo"/>
          </w:rPr>
          <w:t xml:space="preserve"> VDEF.docx.pdf</w:t>
        </w:r>
      </w:hyperlink>
    </w:p>
    <w:p w14:paraId="24EC678E" w14:textId="49B73767" w:rsidR="00272F05" w:rsidRDefault="00272F05" w:rsidP="00740E56">
      <w:pPr>
        <w:pStyle w:val="Prrafodelista"/>
      </w:pPr>
    </w:p>
    <w:p w14:paraId="59385F86" w14:textId="77777777" w:rsidR="00272F05" w:rsidRPr="00272F05" w:rsidRDefault="00272F05" w:rsidP="00272F05"/>
    <w:p w14:paraId="63FD24D3" w14:textId="3DC4C594" w:rsidR="00473FF4" w:rsidRPr="00473FF4" w:rsidRDefault="00473FF4" w:rsidP="00473FF4">
      <w:pPr>
        <w:tabs>
          <w:tab w:val="left" w:pos="2553"/>
        </w:tabs>
        <w:rPr>
          <w:lang w:val="ca-ES"/>
        </w:rPr>
      </w:pPr>
    </w:p>
    <w:sectPr w:rsidR="00473FF4" w:rsidRPr="00473FF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3F1AE" w14:textId="77777777" w:rsidR="00F82B64" w:rsidRDefault="00F82B64" w:rsidP="00272F05">
      <w:pPr>
        <w:spacing w:after="0" w:line="240" w:lineRule="auto"/>
      </w:pPr>
      <w:r>
        <w:separator/>
      </w:r>
    </w:p>
  </w:endnote>
  <w:endnote w:type="continuationSeparator" w:id="0">
    <w:p w14:paraId="4E710D45" w14:textId="77777777" w:rsidR="00F82B64" w:rsidRDefault="00F82B64" w:rsidP="00272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CFAA2" w14:textId="77777777" w:rsidR="00F82B64" w:rsidRDefault="00F82B64" w:rsidP="00272F05">
      <w:pPr>
        <w:spacing w:after="0" w:line="240" w:lineRule="auto"/>
      </w:pPr>
      <w:r>
        <w:separator/>
      </w:r>
    </w:p>
  </w:footnote>
  <w:footnote w:type="continuationSeparator" w:id="0">
    <w:p w14:paraId="3F51F75E" w14:textId="77777777" w:rsidR="00F82B64" w:rsidRDefault="00F82B64" w:rsidP="00272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25C7" w14:textId="63860AC6" w:rsidR="00272F05" w:rsidRDefault="00272F05" w:rsidP="00272F05">
    <w:pPr>
      <w:pStyle w:val="Encabezado"/>
      <w:jc w:val="right"/>
    </w:pPr>
    <w:r>
      <w:rPr>
        <w:noProof/>
      </w:rPr>
      <w:drawing>
        <wp:inline distT="0" distB="0" distL="0" distR="0" wp14:anchorId="592E4013" wp14:editId="0509C98E">
          <wp:extent cx="668655" cy="607060"/>
          <wp:effectExtent l="0" t="0" r="0" b="0"/>
          <wp:docPr id="103371655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655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96FC6"/>
    <w:multiLevelType w:val="multilevel"/>
    <w:tmpl w:val="84FC5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E771B7"/>
    <w:multiLevelType w:val="hybridMultilevel"/>
    <w:tmpl w:val="F3A0C9B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AA3078"/>
    <w:multiLevelType w:val="multilevel"/>
    <w:tmpl w:val="59848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A43683"/>
    <w:multiLevelType w:val="multilevel"/>
    <w:tmpl w:val="02525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C30BAC"/>
    <w:multiLevelType w:val="multilevel"/>
    <w:tmpl w:val="DB4CA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C5406A"/>
    <w:multiLevelType w:val="multilevel"/>
    <w:tmpl w:val="02525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2814864">
    <w:abstractNumId w:val="0"/>
  </w:num>
  <w:num w:numId="2" w16cid:durableId="907418894">
    <w:abstractNumId w:val="4"/>
  </w:num>
  <w:num w:numId="3" w16cid:durableId="980110061">
    <w:abstractNumId w:val="5"/>
  </w:num>
  <w:num w:numId="4" w16cid:durableId="164131883">
    <w:abstractNumId w:val="1"/>
  </w:num>
  <w:num w:numId="5" w16cid:durableId="594946327">
    <w:abstractNumId w:val="2"/>
  </w:num>
  <w:num w:numId="6" w16cid:durableId="2365222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ABE"/>
    <w:rsid w:val="001216F1"/>
    <w:rsid w:val="001236B6"/>
    <w:rsid w:val="00127977"/>
    <w:rsid w:val="00135D6D"/>
    <w:rsid w:val="00156ABE"/>
    <w:rsid w:val="00272F05"/>
    <w:rsid w:val="00292F71"/>
    <w:rsid w:val="00315048"/>
    <w:rsid w:val="00473FF4"/>
    <w:rsid w:val="004905F1"/>
    <w:rsid w:val="004B114C"/>
    <w:rsid w:val="00525F76"/>
    <w:rsid w:val="00616E80"/>
    <w:rsid w:val="00740E56"/>
    <w:rsid w:val="00787BBA"/>
    <w:rsid w:val="007C354F"/>
    <w:rsid w:val="007F602D"/>
    <w:rsid w:val="008A414D"/>
    <w:rsid w:val="009A6D54"/>
    <w:rsid w:val="00BE111E"/>
    <w:rsid w:val="00C34FE7"/>
    <w:rsid w:val="00C4132E"/>
    <w:rsid w:val="00C531FC"/>
    <w:rsid w:val="00C547AD"/>
    <w:rsid w:val="00C77A5D"/>
    <w:rsid w:val="00C86057"/>
    <w:rsid w:val="00E435CD"/>
    <w:rsid w:val="00EE590E"/>
    <w:rsid w:val="00F82B64"/>
    <w:rsid w:val="00FC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D1CC6"/>
  <w15:chartTrackingRefBased/>
  <w15:docId w15:val="{E87B1B27-6D2A-4E3A-A5AA-01B8A1E0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56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56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6A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56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56A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56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56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56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56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56A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56A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6A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56AB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56AB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56AB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56AB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56AB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56AB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56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56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56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56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56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56AB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56AB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56AB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56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56AB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56AB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72F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2F05"/>
  </w:style>
  <w:style w:type="paragraph" w:styleId="Piedepgina">
    <w:name w:val="footer"/>
    <w:basedOn w:val="Normal"/>
    <w:link w:val="PiedepginaCar"/>
    <w:uiPriority w:val="99"/>
    <w:unhideWhenUsed/>
    <w:rsid w:val="00272F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2F05"/>
  </w:style>
  <w:style w:type="character" w:styleId="Hipervnculo">
    <w:name w:val="Hyperlink"/>
    <w:basedOn w:val="Fuentedeprrafopredeter"/>
    <w:uiPriority w:val="99"/>
    <w:unhideWhenUsed/>
    <w:rsid w:val="00740E5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40E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jgolidiap.sharepoint.com/:b:/s/CEIm/IQCYIUG_ujDFSpwfeWh7015SAbWHA9Gzvgz8fBUAFq0pgzk?e=UZjZZM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B85270D92FE146BE51139F19242CF5" ma:contentTypeVersion="10" ma:contentTypeDescription="Crear nuevo documento." ma:contentTypeScope="" ma:versionID="58187b928cecbce29cde2c575c31f1b2">
  <xsd:schema xmlns:xsd="http://www.w3.org/2001/XMLSchema" xmlns:xs="http://www.w3.org/2001/XMLSchema" xmlns:p="http://schemas.microsoft.com/office/2006/metadata/properties" xmlns:ns2="1614960f-66af-44e3-8794-0a370f748247" xmlns:ns3="05b519aa-bbd8-4c14-abff-e23fe437f3bb" targetNamespace="http://schemas.microsoft.com/office/2006/metadata/properties" ma:root="true" ma:fieldsID="071370f0ebdd5171c6ce5b3844591f50" ns2:_="" ns3:_="">
    <xsd:import namespace="1614960f-66af-44e3-8794-0a370f748247"/>
    <xsd:import namespace="05b519aa-bbd8-4c14-abff-e23fe437f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4960f-66af-44e3-8794-0a370f7482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f15a6035-2fa7-4034-a739-00bdf07843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519aa-bbd8-4c14-abff-e23fe437f3b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30479be-71b2-4760-943d-096f849a3c40}" ma:internalName="TaxCatchAll" ma:showField="CatchAllData" ma:web="05b519aa-bbd8-4c14-abff-e23fe437f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14960f-66af-44e3-8794-0a370f748247">
      <Terms xmlns="http://schemas.microsoft.com/office/infopath/2007/PartnerControls"/>
    </lcf76f155ced4ddcb4097134ff3c332f>
    <TaxCatchAll xmlns="05b519aa-bbd8-4c14-abff-e23fe437f3bb" xsi:nil="true"/>
  </documentManagement>
</p:properties>
</file>

<file path=customXml/itemProps1.xml><?xml version="1.0" encoding="utf-8"?>
<ds:datastoreItem xmlns:ds="http://schemas.openxmlformats.org/officeDocument/2006/customXml" ds:itemID="{5E8F01E7-9EF4-47A6-80E3-025F8AD9E325}"/>
</file>

<file path=customXml/itemProps2.xml><?xml version="1.0" encoding="utf-8"?>
<ds:datastoreItem xmlns:ds="http://schemas.openxmlformats.org/officeDocument/2006/customXml" ds:itemID="{DFDC7520-46D6-4B96-9A6F-ED105A107209}"/>
</file>

<file path=customXml/itemProps3.xml><?xml version="1.0" encoding="utf-8"?>
<ds:datastoreItem xmlns:ds="http://schemas.openxmlformats.org/officeDocument/2006/customXml" ds:itemID="{ED888C80-6169-4A8E-B1C0-100DA1EFCE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580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Aina Fuster</dc:creator>
  <cp:keywords/>
  <dc:description/>
  <cp:lastModifiedBy>Aina Fuster</cp:lastModifiedBy>
  <cp:revision>20</cp:revision>
  <cp:lastPrinted>2026-09-16T11:21:00Z</cp:lastPrinted>
  <dcterms:created xsi:type="dcterms:W3CDTF">2026-09-16T11:19:00Z</dcterms:created>
  <dcterms:modified xsi:type="dcterms:W3CDTF">2026-10-15T08:32:00Z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0x0101009BB85270D92FE146BE51139F19242CF5</vt:lpwstr>
  </property>
</Properties>
</file>